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E6" w:rsidRPr="00AC7B7A" w:rsidRDefault="00FA1385">
      <w:pPr>
        <w:pStyle w:val="Corps"/>
        <w:rPr>
          <w:rFonts w:ascii="Arial" w:hAnsi="Arial" w:cs="Arial"/>
          <w:b/>
          <w:bCs/>
          <w:sz w:val="40"/>
          <w:szCs w:val="40"/>
          <w:lang w:val="es-ES"/>
        </w:rPr>
      </w:pPr>
      <w:r>
        <w:rPr>
          <w:rFonts w:ascii="Arial" w:hAnsi="Arial" w:cs="Arial"/>
          <w:b/>
          <w:bCs/>
          <w:sz w:val="40"/>
          <w:szCs w:val="40"/>
          <w:lang w:val="pt"/>
        </w:rPr>
        <w:t>Ações e posturas no local de trabalho</w:t>
      </w:r>
    </w:p>
    <w:p w:rsidR="00086A33" w:rsidRPr="00AC7B7A" w:rsidRDefault="00086A33">
      <w:pPr>
        <w:pStyle w:val="Corps"/>
        <w:rPr>
          <w:rFonts w:ascii="Arial" w:hAnsi="Arial" w:cs="Arial"/>
          <w:sz w:val="40"/>
          <w:szCs w:val="40"/>
          <w:lang w:val="es-ES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AC7B7A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AC7B7A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es-ES"/>
              </w:rPr>
            </w:pPr>
            <w:r>
              <w:rPr>
                <w:rFonts w:ascii="Arial" w:hAnsi="Arial" w:cs="Arial"/>
                <w:u w:val="single"/>
                <w:lang w:val="pt"/>
              </w:rPr>
              <w:t>Objetivos:</w:t>
            </w:r>
          </w:p>
          <w:p w:rsidR="00FA1385" w:rsidRPr="00AC7B7A" w:rsidRDefault="00FA1385" w:rsidP="00FA1385">
            <w:pPr>
              <w:pStyle w:val="Paragraphedeliste"/>
              <w:ind w:left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pt"/>
              </w:rPr>
              <w:t>No fim da sequência, os participantes:</w:t>
            </w:r>
          </w:p>
          <w:p w:rsidR="00FA1385" w:rsidRPr="00AC7B7A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pt"/>
              </w:rPr>
              <w:t>Conhecem os riscos associados às «ações e posturas» inerentes ao seu posto</w:t>
            </w:r>
          </w:p>
          <w:p w:rsidR="00FA1385" w:rsidRPr="00E533B7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Sabem se precaver.</w:t>
            </w:r>
          </w:p>
          <w:p w:rsidR="00D230DC" w:rsidRPr="00AC7B7A" w:rsidRDefault="00FA1385" w:rsidP="00FA1385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pt"/>
              </w:rPr>
              <w:t>São capazes de identificar uma situação de manipulação de carga que precisa da utilização de equipamento específico e de ser utilizado se for necessário.</w:t>
            </w:r>
          </w:p>
        </w:tc>
      </w:tr>
    </w:tbl>
    <w:p w:rsidR="002A78CD" w:rsidRPr="00AC7B7A" w:rsidRDefault="002A78CD">
      <w:pPr>
        <w:pStyle w:val="Corps"/>
        <w:rPr>
          <w:rFonts w:ascii="Arial" w:hAnsi="Arial" w:cs="Arial"/>
          <w:b/>
          <w:bCs/>
          <w:color w:val="353535"/>
          <w:lang w:val="es-ES"/>
        </w:rPr>
      </w:pPr>
    </w:p>
    <w:p w:rsidR="001951AF" w:rsidRPr="00AC7B7A" w:rsidRDefault="001951AF">
      <w:pPr>
        <w:pStyle w:val="Corps"/>
        <w:rPr>
          <w:rFonts w:ascii="Arial" w:hAnsi="Arial" w:cs="Arial"/>
          <w:b/>
          <w:bCs/>
          <w:color w:val="353535"/>
          <w:lang w:val="es-ES"/>
        </w:rPr>
      </w:pPr>
    </w:p>
    <w:p w:rsidR="008230E3" w:rsidRPr="00E533B7" w:rsidRDefault="002A78CD">
      <w:pPr>
        <w:pStyle w:val="Corps"/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pt"/>
        </w:rPr>
        <w:t xml:space="preserve">Esta sequência deve ser construída localmente. Para isso, existem 2 possibilidades à sua disposição: </w:t>
      </w:r>
    </w:p>
    <w:p w:rsidR="008230E3" w:rsidRPr="00E533B7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pt"/>
        </w:rPr>
        <w:t>existe uma formação local (ou da divisão) que cumpre estes objetivos. Neste caso, pode ser utilizada em vez deste módulo.</w:t>
      </w:r>
    </w:p>
    <w:p w:rsidR="00A068EE" w:rsidRPr="00E533B7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pt"/>
        </w:rPr>
        <w:t>se não for este o caso, deve construir a sua própria formação de acordo com a sugestão abaixo.</w:t>
      </w:r>
    </w:p>
    <w:p w:rsidR="001951AF" w:rsidRPr="00AC7B7A" w:rsidRDefault="00A10B3D">
      <w:pPr>
        <w:pStyle w:val="Corps"/>
        <w:rPr>
          <w:rFonts w:ascii="Arial" w:hAnsi="Arial" w:cs="Arial"/>
          <w:b/>
          <w:bCs/>
          <w:color w:val="353535"/>
          <w:lang w:val="es-ES"/>
        </w:rPr>
      </w:pPr>
      <w:r>
        <w:rPr>
          <w:rFonts w:ascii="Arial" w:hAnsi="Arial" w:cs="Arial"/>
          <w:b/>
          <w:bCs/>
          <w:color w:val="353535"/>
          <w:lang w:val="pt"/>
        </w:rPr>
        <w:t>Este documento contém sugestões de conteúdos e atividades pedagógicas que permitem atingir os objetivos deste módulo.</w:t>
      </w:r>
    </w:p>
    <w:p w:rsidR="00A10B3D" w:rsidRPr="00AC7B7A" w:rsidRDefault="00A10B3D">
      <w:pPr>
        <w:pStyle w:val="Corps"/>
        <w:rPr>
          <w:rFonts w:ascii="Arial" w:hAnsi="Arial" w:cs="Arial"/>
          <w:b/>
          <w:lang w:val="es-ES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E533B7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E533B7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Elementos Chave</w:t>
            </w:r>
          </w:p>
        </w:tc>
        <w:tc>
          <w:tcPr>
            <w:tcW w:w="2922" w:type="dxa"/>
            <w:vAlign w:val="center"/>
          </w:tcPr>
          <w:p w:rsidR="00A068EE" w:rsidRPr="00E533B7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Suporte/atividades</w:t>
            </w:r>
          </w:p>
        </w:tc>
      </w:tr>
      <w:tr w:rsidR="00FA1385" w:rsidRPr="00E533B7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AC7B7A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Os riscos associados às «ações e posturas» são essencialmente riscos músculo-esqueléticos (cansaço dorso-lombar, a longo prazo).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79342C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Powerpoint de introdução (se necessário)</w:t>
            </w:r>
          </w:p>
        </w:tc>
      </w:tr>
      <w:tr w:rsidR="00FA1385" w:rsidRPr="00E533B7" w:rsidTr="00790758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AC7B7A" w:rsidRDefault="00FA1385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Para se proteger destes riscos, é preciso adotar uma postura apropriada à atividade em curso ou utilizar uma ferramenta apropriada.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CD2FB0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Powerpoint de introdução (se necessário)</w:t>
            </w:r>
          </w:p>
        </w:tc>
      </w:tr>
      <w:tr w:rsidR="00FA1385" w:rsidRPr="00E533B7" w:rsidTr="0073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FA1385" w:rsidRPr="00AC7B7A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Objetivo da formação local.</w:t>
            </w:r>
          </w:p>
          <w:p w:rsidR="00FA1385" w:rsidRPr="00AC7B7A" w:rsidRDefault="00FA1385" w:rsidP="00FA1385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MS Mincho" w:eastAsia="MS Mincho" w:hAnsi="MS Mincho" w:cs="MS Mincho"/>
                <w:b w:val="0"/>
                <w:lang w:val="es-ES"/>
              </w:rPr>
            </w:pPr>
            <w:r>
              <w:rPr>
                <w:rFonts w:ascii="Arial" w:hAnsi="Arial"/>
                <w:b w:val="0"/>
                <w:bCs w:val="0"/>
                <w:lang w:val="pt"/>
              </w:rPr>
              <w:t>No final da formação, os estagiários são capazes:</w:t>
            </w:r>
            <w:r>
              <w:rPr>
                <w:rFonts w:ascii="MS Mincho" w:hAnsi="MS Mincho"/>
                <w:b w:val="0"/>
                <w:bCs w:val="0"/>
                <w:lang w:val="pt"/>
              </w:rPr>
              <w:t> </w:t>
            </w:r>
          </w:p>
          <w:p w:rsidR="00FA1385" w:rsidRPr="00E533B7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 xml:space="preserve">De compreender os riscos dorso-lombar e a sua prevenção, </w:t>
            </w:r>
          </w:p>
          <w:p w:rsidR="00FA1385" w:rsidRPr="00AC7B7A" w:rsidRDefault="00070802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De aplicar as técnicas de ações e posturas de trabalho adaptadas para diminuir a frequência dos acidentes, atenuar o cansaço e melhorar a competência profissional</w:t>
            </w:r>
          </w:p>
          <w:p w:rsidR="00FA1385" w:rsidRPr="00AC7B7A" w:rsidRDefault="00FA1385" w:rsidP="00FA1385">
            <w:pPr>
              <w:pStyle w:val="Corps"/>
              <w:numPr>
                <w:ilvl w:val="0"/>
                <w:numId w:val="30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426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De identificar uma situação de manuseamento de carga que precisa da utilização de equipamento específico e de ser utilizado se for necessário.</w:t>
            </w:r>
          </w:p>
        </w:tc>
        <w:tc>
          <w:tcPr>
            <w:tcW w:w="2922" w:type="dxa"/>
            <w:vAlign w:val="center"/>
          </w:tcPr>
          <w:p w:rsidR="00FA1385" w:rsidRPr="00E533B7" w:rsidRDefault="00FA1385" w:rsidP="00FA1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lang w:val="pt"/>
              </w:rPr>
              <w:t xml:space="preserve"> Formação local</w:t>
            </w:r>
          </w:p>
        </w:tc>
      </w:tr>
    </w:tbl>
    <w:p w:rsidR="00B21AE6" w:rsidRPr="00E533B7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E533B7" w:rsidRDefault="00346BD6" w:rsidP="0051527D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lang w:val="pt"/>
        </w:rPr>
        <w:t>Duração prevista:</w:t>
      </w:r>
    </w:p>
    <w:p w:rsidR="00284F7B" w:rsidRPr="00E533B7" w:rsidRDefault="00AC7B7A" w:rsidP="0051527D">
      <w:pPr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lang w:val="pt"/>
        </w:rPr>
        <w:t>1:</w:t>
      </w:r>
      <w:r w:rsidR="00FA1385">
        <w:rPr>
          <w:rFonts w:ascii="Arial" w:hAnsi="Arial" w:cs="Arial"/>
          <w:lang w:val="pt"/>
        </w:rPr>
        <w:t>30 a 2</w:t>
      </w:r>
      <w:r>
        <w:rPr>
          <w:rFonts w:ascii="Arial" w:hAnsi="Arial" w:cs="Arial"/>
          <w:lang w:val="pt"/>
        </w:rPr>
        <w:t>:</w:t>
      </w:r>
      <w:r w:rsidR="00FA1385">
        <w:rPr>
          <w:rFonts w:ascii="Arial" w:hAnsi="Arial" w:cs="Arial"/>
          <w:lang w:val="pt"/>
        </w:rPr>
        <w:t>00</w:t>
      </w:r>
    </w:p>
    <w:p w:rsidR="00730663" w:rsidRPr="00E533B7" w:rsidRDefault="00730663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E64368" w:rsidRPr="00AC7B7A" w:rsidRDefault="00E64368" w:rsidP="00E64368">
      <w:pPr>
        <w:outlineLvl w:val="0"/>
        <w:rPr>
          <w:rFonts w:ascii="Arial" w:hAnsi="Arial" w:cs="Arial"/>
          <w:b/>
          <w:bCs/>
          <w:color w:val="000000"/>
          <w:lang w:val="es-ES"/>
        </w:rPr>
      </w:pPr>
      <w:r>
        <w:rPr>
          <w:rFonts w:ascii="Arial" w:hAnsi="Arial" w:cs="Arial"/>
          <w:b/>
          <w:bCs/>
          <w:color w:val="000000"/>
          <w:u w:val="single"/>
          <w:lang w:val="pt"/>
        </w:rPr>
        <w:t>Recomendações de modalidades pedagógicas</w:t>
      </w:r>
      <w:r>
        <w:rPr>
          <w:rFonts w:ascii="Arial" w:hAnsi="Arial" w:cs="Arial"/>
          <w:b/>
          <w:bCs/>
          <w:color w:val="000000"/>
          <w:lang w:val="pt"/>
        </w:rPr>
        <w:t>:</w:t>
      </w:r>
    </w:p>
    <w:p w:rsidR="00FA1385" w:rsidRPr="00AC7B7A" w:rsidRDefault="00FA1385" w:rsidP="00FA1385">
      <w:pPr>
        <w:pStyle w:val="Puceducorpsdetexte"/>
        <w:rPr>
          <w:rFonts w:ascii="Arial" w:hAnsi="Arial" w:cs="Arial"/>
          <w:lang w:val="es-ES"/>
        </w:rPr>
      </w:pPr>
      <w:r>
        <w:rPr>
          <w:rFonts w:ascii="Arial" w:hAnsi="Arial" w:cs="Arial"/>
          <w:lang w:val="pt"/>
        </w:rPr>
        <w:t xml:space="preserve">Depois de uma introdução aos riscos associados às Ações e posturas e das suas consequências no corpo humano (em particular no dorso-lombar), os participantes são convidados a </w:t>
      </w:r>
      <w:r>
        <w:rPr>
          <w:rFonts w:ascii="Arial" w:hAnsi="Arial" w:cs="Arial"/>
          <w:b/>
          <w:bCs/>
          <w:u w:val="single"/>
          <w:lang w:val="pt"/>
        </w:rPr>
        <w:t>praticar</w:t>
      </w:r>
      <w:r>
        <w:rPr>
          <w:rFonts w:ascii="Arial" w:hAnsi="Arial" w:cs="Arial"/>
          <w:lang w:val="pt"/>
        </w:rPr>
        <w:t xml:space="preserve"> algumas ações elementares que permitem evitar os perigos e identificar o material específico disponível para as cargas mais pesadas. </w:t>
      </w:r>
    </w:p>
    <w:p w:rsidR="00CA2ADE" w:rsidRPr="00AC7B7A" w:rsidRDefault="00CA2ADE" w:rsidP="00E64368">
      <w:pPr>
        <w:pStyle w:val="Corps"/>
        <w:rPr>
          <w:rFonts w:ascii="Arial" w:hAnsi="Arial" w:cs="Arial"/>
          <w:bCs/>
          <w:color w:val="353535"/>
          <w:lang w:val="es-ES"/>
        </w:rPr>
      </w:pPr>
    </w:p>
    <w:p w:rsidR="009C60C8" w:rsidRPr="00E533B7" w:rsidRDefault="00FB5BEF" w:rsidP="009B0A85">
      <w:pPr>
        <w:pStyle w:val="Sous-titre"/>
      </w:pPr>
      <w:r>
        <w:rPr>
          <w:bCs/>
          <w:lang w:val="pt"/>
        </w:rPr>
        <w:t>Módulos pré-requisitos da sequência</w:t>
      </w:r>
    </w:p>
    <w:p w:rsidR="008F708A" w:rsidRPr="001A7319" w:rsidRDefault="00FA1385" w:rsidP="001A7319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pt"/>
        </w:rPr>
        <w:t>O E-learning regra de ouro n° 3 (Ações e Posturas e ferramentas)</w:t>
      </w:r>
    </w:p>
    <w:p w:rsidR="002424C0" w:rsidRPr="00E533B7" w:rsidRDefault="002424C0" w:rsidP="002424C0">
      <w:pPr>
        <w:pStyle w:val="Sous-titre"/>
      </w:pPr>
      <w:r>
        <w:rPr>
          <w:bCs/>
          <w:lang w:val="pt"/>
        </w:rPr>
        <w:t>Preparação da sequência</w:t>
      </w:r>
    </w:p>
    <w:p w:rsidR="002424C0" w:rsidRPr="00AC7B7A" w:rsidRDefault="002424C0" w:rsidP="002424C0">
      <w:pPr>
        <w:spacing w:before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"/>
        </w:rPr>
        <w:t>Antes do início do módulo, recomendamos que:</w:t>
      </w:r>
    </w:p>
    <w:p w:rsidR="002424C0" w:rsidRPr="00E533B7" w:rsidRDefault="002424C0" w:rsidP="002424C0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  <w:sectPr w:rsidR="002424C0" w:rsidRPr="00E533B7" w:rsidSect="00086A33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  <w:r>
        <w:rPr>
          <w:rFonts w:ascii="Arial" w:hAnsi="Arial" w:cs="Arial"/>
          <w:lang w:val="pt"/>
        </w:rPr>
        <w:t>se assegure de que a formação prática no final deste módulo está pronta. (exercícios definidos, cargas fictícias disponíveis).</w:t>
      </w:r>
    </w:p>
    <w:p w:rsidR="00786051" w:rsidRPr="00E533B7" w:rsidRDefault="00786051">
      <w:pPr>
        <w:rPr>
          <w:rFonts w:ascii="Arial" w:hAnsi="Arial" w:cs="Arial"/>
        </w:rPr>
      </w:pPr>
    </w:p>
    <w:p w:rsidR="00AA35BC" w:rsidRPr="00E533B7" w:rsidRDefault="002D1AD9" w:rsidP="009B0A85">
      <w:pPr>
        <w:pStyle w:val="Sous-titre"/>
      </w:pPr>
      <w:r>
        <w:rPr>
          <w:bCs/>
          <w:lang w:val="pt"/>
        </w:rPr>
        <w:t>Sugestão de desenvolvimento da sequência</w:t>
      </w:r>
    </w:p>
    <w:p w:rsidR="002D1AD9" w:rsidRPr="00AC7B7A" w:rsidRDefault="002D1AD9" w:rsidP="002D1AD9">
      <w:pPr>
        <w:spacing w:before="120"/>
        <w:rPr>
          <w:rFonts w:ascii="Arial" w:hAnsi="Arial" w:cs="Arial"/>
          <w:u w:val="single"/>
          <w:lang w:val="es-ES"/>
        </w:rPr>
      </w:pPr>
      <w:r>
        <w:rPr>
          <w:rFonts w:ascii="Arial" w:hAnsi="Arial" w:cs="Arial"/>
          <w:u w:val="single"/>
          <w:lang w:val="pt"/>
        </w:rPr>
        <w:t>Legenda das instruções para o formador:</w:t>
      </w:r>
    </w:p>
    <w:p w:rsidR="002D1AD9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pt"/>
        </w:rPr>
        <w:t>Comentários para o formador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pt"/>
        </w:rPr>
        <w:t>Elementos chave de conteúdo</w:t>
      </w:r>
    </w:p>
    <w:p w:rsidR="00B52D9F" w:rsidRPr="00E533B7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Tipo de atividade</w:t>
      </w:r>
    </w:p>
    <w:p w:rsidR="00803AAA" w:rsidRPr="00AC7B7A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i/>
          <w:iCs/>
          <w:sz w:val="20"/>
          <w:szCs w:val="20"/>
          <w:lang w:val="pt"/>
        </w:rPr>
        <w:t>«Questão a colocar» / enunciado de instrução</w:t>
      </w:r>
    </w:p>
    <w:p w:rsidR="00803AAA" w:rsidRPr="00AC7B7A" w:rsidRDefault="00803AAA" w:rsidP="00AA35BC">
      <w:pPr>
        <w:rPr>
          <w:rFonts w:ascii="Arial" w:hAnsi="Arial" w:cs="Arial"/>
          <w:lang w:val="es-ES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01"/>
        <w:gridCol w:w="5103"/>
        <w:gridCol w:w="7655"/>
      </w:tblGrid>
      <w:tr w:rsidR="00FA1385" w:rsidRPr="00AC7B7A" w:rsidTr="008B0668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Fase/Timing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E533B7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Formador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AC7B7A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Sugestão de conteúdo do módulo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08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1. Introdução</w:t>
            </w: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FA1385" w:rsidP="00F06B6D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 xml:space="preserve">5’ 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Receção dos participantes e apresentação dos objetivos do módulo.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 </w:t>
            </w: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Comecemos por lembrar, todos conhecem a regra de ouro nº 3 Ações e posturas e ferramenta, porque seguiram o E-learning. </w:t>
            </w: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2424C0" w:rsidRPr="00AC7B7A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Comecemos por uma recapitulação. Todos conhecem a regra de ouro nº 3 Ações e posturas e ferramenta, porque seguiram o E-learning. </w:t>
            </w:r>
          </w:p>
          <w:p w:rsidR="002424C0" w:rsidRPr="00AC7B7A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2424C0" w:rsidRPr="00AC7B7A" w:rsidRDefault="002424C0" w:rsidP="002424C0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Neste módulo, iremos um pouco mais longe em relação a ações e posturas.</w:t>
            </w:r>
          </w:p>
          <w:p w:rsidR="00673DAE" w:rsidRPr="00AC7B7A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2424C0" w:rsidRPr="00AC7B7A" w:rsidRDefault="00673DAE" w:rsidP="002424C0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 xml:space="preserve">Pergunte: </w:t>
            </w:r>
          </w:p>
          <w:p w:rsidR="008B0668" w:rsidRPr="00AC7B7A" w:rsidRDefault="008B0668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Quem é que nos pode dizer quais são os principais riscos em matéria de ações e posturas?</w:t>
            </w:r>
          </w:p>
          <w:p w:rsidR="008B0668" w:rsidRPr="00AC7B7A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E533B7" w:rsidRDefault="006C2C4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As imagens estão disponíveis no ficheiro «Ressources.pptx 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4C0" w:rsidRPr="00E533B7" w:rsidRDefault="002424C0" w:rsidP="002424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No fim deste módulo:</w:t>
            </w:r>
          </w:p>
          <w:p w:rsidR="002424C0" w:rsidRPr="00AC7B7A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Conhecem os principais riscos associados ao manuseamento ocasional de cargas (escritórios, prateleiras em estações de serviço),</w:t>
            </w:r>
          </w:p>
          <w:p w:rsidR="002424C0" w:rsidRPr="00AC7B7A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Conhecem as regras básicas da manipulação de cargas,</w:t>
            </w:r>
          </w:p>
          <w:p w:rsidR="002424C0" w:rsidRPr="00AC7B7A" w:rsidRDefault="00C1504B" w:rsidP="002424C0">
            <w:pPr>
              <w:numPr>
                <w:ilvl w:val="0"/>
                <w:numId w:val="34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Serão capazes de identificar uma situação de manuseamento de carga que exige a utilização de equipamento específico e de o utilizar se for o caso.</w:t>
            </w:r>
          </w:p>
          <w:p w:rsidR="00FA1385" w:rsidRPr="00AC7B7A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:rsidR="002424C0" w:rsidRPr="00AC7B7A" w:rsidRDefault="002424C0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714625" cy="1916206"/>
                  <wp:effectExtent l="0" t="0" r="3175" b="0"/>
                  <wp:docPr id="18" name="Image 18" descr="../../../../../../Desktop/Capture%20d’écran%202016-08-03%20à%2009.5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09.5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53" cy="19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1385" w:rsidRPr="00AC7B7A" w:rsidTr="008B0668">
        <w:tblPrEx>
          <w:shd w:val="clear" w:color="auto" w:fill="auto"/>
        </w:tblPrEx>
        <w:trPr>
          <w:trHeight w:val="415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2. Ações e posturas: Proteja as suas costas.</w:t>
            </w:r>
          </w:p>
          <w:p w:rsidR="00FA1385" w:rsidRPr="00E533B7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>10’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65E6" w:rsidRPr="00AC7B7A" w:rsidRDefault="004765E6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Os riscos Ações e posturas</w:t>
            </w:r>
          </w:p>
          <w:p w:rsidR="004765E6" w:rsidRPr="00AC7B7A" w:rsidRDefault="004765E6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Através dos elementos de conteúdo em anexo, criar um ou dois diapositivos para explicar os riscos dorso-lombares.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"/>
              </w:rPr>
              <w:t>Ações e posturas: Proteja as suas costas</w:t>
            </w: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De entre os males das nossas atividades, a dor de costas é a mais frequente.</w:t>
            </w: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Se a dor de costas varia muito consoante cada pessoa, a dor lombar é sem dúvida a vencedora, que afeta as vértebras na parte inferior das costas, no total de 58% das lesões na área lombar.</w:t>
            </w: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Estes riscos, que afetam os sistemas normalmente chamados de «músculo-esqueléticos», podem provocar dores bruscas mas também lesões a longo prazo.</w:t>
            </w: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Para prevenir estes riscos, deve adotar posturas adequadas às suas atividades.</w:t>
            </w: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Existe ainda um melhor meio para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eliminar o risco: utilizar uma ferramenta mecânica, quando possível!</w:t>
            </w: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Cada ação e postura pode apresentar riscos mais ou menos evidentes. As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posturas limitadoras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são mais fáceis de observar e analisar. </w:t>
            </w: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pt"/>
              </w:rPr>
              <w:t>Este tipo de posturas constitui muitos riscos para as costas!</w:t>
            </w:r>
            <w:r>
              <w:rPr>
                <w:rFonts w:ascii="MS Mincho" w:hAnsi="MS Mincho"/>
                <w:sz w:val="20"/>
                <w:szCs w:val="20"/>
                <w:lang w:val="pt"/>
              </w:rPr>
              <w:t> </w:t>
            </w:r>
            <w:r>
              <w:rPr>
                <w:rFonts w:ascii="Arial" w:hAnsi="Arial"/>
                <w:sz w:val="20"/>
                <w:szCs w:val="20"/>
                <w:lang w:val="pt"/>
              </w:rPr>
              <w:t xml:space="preserve">Por exemplo, manter uma carga longe do corpo resulta numa postura dolorosa, mesmo se a carga for relativamente leve. </w:t>
            </w:r>
          </w:p>
          <w:p w:rsidR="00FA1385" w:rsidRPr="00AC7B7A" w:rsidRDefault="00FA1385" w:rsidP="00F06B6D">
            <w:pPr>
              <w:pStyle w:val="Paragraphedeliste"/>
              <w:ind w:left="12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AC7B7A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096386" cy="1361223"/>
                  <wp:effectExtent l="0" t="0" r="12065" b="10795"/>
                  <wp:docPr id="22" name="Image 22" descr="../../../Desktop/Capture%20d’écran%202016-07-08%20à%2014.2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Desktop/Capture%20d’écran%202016-07-08%20à%2014.2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96" cy="136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                   </w:t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044329" cy="1372785"/>
                  <wp:effectExtent l="0" t="0" r="0" b="0"/>
                  <wp:docPr id="23" name="Image 23" descr="../../../Desktop/Capture%20d’écran%202016-07-08%20à%2014.2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Desktop/Capture%20d’écran%202016-07-08%20à%2014.2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86" cy="13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AC7B7A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pt"/>
              </w:rPr>
              <w:t>Antes de praticar uma ação,</w:t>
            </w:r>
            <w:r>
              <w:rPr>
                <w:rFonts w:ascii="MS Mincho" w:hAnsi="MS Mincho"/>
                <w:sz w:val="20"/>
                <w:szCs w:val="20"/>
                <w:lang w:val="pt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  <w:lang w:val="pt"/>
              </w:rPr>
              <w:t>é necessário avaliar o esforço necessário para a cumprir.</w:t>
            </w:r>
            <w:r>
              <w:rPr>
                <w:rFonts w:ascii="MS Mincho" w:hAnsi="MS Mincho"/>
                <w:sz w:val="20"/>
                <w:szCs w:val="20"/>
                <w:lang w:val="pt"/>
              </w:rPr>
              <w:t> </w:t>
            </w:r>
            <w:r>
              <w:rPr>
                <w:rFonts w:ascii="Arial" w:hAnsi="Arial"/>
                <w:sz w:val="20"/>
                <w:szCs w:val="20"/>
                <w:lang w:val="pt"/>
              </w:rPr>
              <w:t>Seja para levantamento, deslocação ou transporte de uma carga, o objetivo é avaliar os esforços para que estes se tornem aceitáveis para as costas.</w:t>
            </w:r>
          </w:p>
          <w:p w:rsidR="00FA1385" w:rsidRPr="00AC7B7A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E533B7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pt"/>
              </w:rPr>
              <w:t>Exemplo:</w:t>
            </w:r>
            <w:r>
              <w:rPr>
                <w:rFonts w:ascii="MS Mincho" w:hAnsi="MS Mincho"/>
                <w:b/>
                <w:bCs/>
                <w:sz w:val="20"/>
                <w:szCs w:val="20"/>
                <w:lang w:val="pt"/>
              </w:rPr>
              <w:t> </w:t>
            </w:r>
            <w:r>
              <w:rPr>
                <w:rFonts w:ascii="Arial" w:hAnsi="Arial"/>
                <w:b/>
                <w:bCs/>
                <w:sz w:val="20"/>
                <w:szCs w:val="20"/>
                <w:lang w:val="pt"/>
              </w:rPr>
              <w:t>Quanto mais baixa estiver a carga a segurar, mais o limite de peso diminui: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201005" cy="2019161"/>
                  <wp:effectExtent l="0" t="0" r="0" b="0"/>
                  <wp:docPr id="24" name="Image 24" descr="../../../Desktop/Capture%20d’écran%202016-07-08%20à%2014.23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Desktop/Capture%20d’écran%202016-07-08%20à%2014.23.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1" t="19782"/>
                          <a:stretch/>
                        </pic:blipFill>
                        <pic:spPr bwMode="auto">
                          <a:xfrm>
                            <a:off x="0" y="0"/>
                            <a:ext cx="2205820" cy="202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385" w:rsidRPr="00AC7B7A" w:rsidRDefault="00FA1385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É igualmente necessário ter em conta os trabalhos árduos quando a acessibilidade ao posto de trabalho é reduzida: Exemplo: fazer um levantamento de flange em posição curva e agachada. </w:t>
            </w:r>
          </w:p>
          <w:p w:rsidR="00FA1385" w:rsidRPr="00AC7B7A" w:rsidRDefault="00FA1385" w:rsidP="00F06B6D">
            <w:pPr>
              <w:pStyle w:val="Paragraphedeliste"/>
              <w:ind w:left="12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Nos nossos sítios, a maioria dos trabalhos é feita pelos nossos contratantes (Manutenção e trabalhos) e deve certificar-se que as condições para efetuar estes trabalhos respeitam a regra de ouro nº 3. </w:t>
            </w:r>
          </w:p>
        </w:tc>
      </w:tr>
      <w:tr w:rsidR="00FA1385" w:rsidRPr="00E533B7" w:rsidTr="008B0668">
        <w:tblPrEx>
          <w:shd w:val="clear" w:color="auto" w:fill="auto"/>
        </w:tblPrEx>
        <w:trPr>
          <w:trHeight w:val="11712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3. Exercícios ações e posturas</w:t>
            </w: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AC7B7A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10’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>20’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Exercício correto/incorreto</w:t>
            </w: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Utilize os desenhos, para criar um exercício: boa postura: má postura.</w:t>
            </w: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Pode acrescentar exemplos a este exercício.</w:t>
            </w:r>
          </w:p>
          <w:p w:rsidR="008B0668" w:rsidRPr="00AC7B7A" w:rsidRDefault="00673DAE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Pergunte: </w:t>
            </w:r>
          </w:p>
          <w:p w:rsidR="008B0668" w:rsidRPr="00AC7B7A" w:rsidRDefault="00673DAE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«Para cada situação, digam se a postura é ou não correta e porquê?»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FA1385" w:rsidRPr="00AC7B7A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Diapositivo no « Ressources.pptx » (com as respostas que aparecem ao clicar)</w:t>
            </w:r>
          </w:p>
          <w:p w:rsidR="00673DAE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343357" cy="2516505"/>
                  <wp:effectExtent l="0" t="0" r="0" b="0"/>
                  <wp:docPr id="1" name="Image 1" descr="../Desktop/Capture%20d’écran%202016-08-25%20à%2014.0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Desktop/Capture%20d’écran%202016-08-25%20à%2014.0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71" cy="252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DAE" w:rsidRPr="00E533B7" w:rsidRDefault="00673DAE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  <w:p w:rsidR="00FA1385" w:rsidRPr="00E533B7" w:rsidRDefault="00673DAE" w:rsidP="00FA1385">
            <w:pPr>
              <w:pStyle w:val="Paragraphedeliste"/>
              <w:ind w:left="120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345815" cy="2482379"/>
                  <wp:effectExtent l="0" t="0" r="0" b="0"/>
                  <wp:docPr id="4" name="Image 4" descr="../Desktop/Capture%20d’écran%202016-08-25%20à%2014.06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Desktop/Capture%20d’écran%202016-08-25%20à%2014.06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215" cy="24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noProof/>
              </w:rPr>
            </w:pPr>
          </w:p>
        </w:tc>
      </w:tr>
      <w:tr w:rsidR="00FA1385" w:rsidRPr="00E533B7" w:rsidTr="008B0668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4. A posição no local de trabalho</w:t>
            </w:r>
          </w:p>
          <w:p w:rsidR="00FA1385" w:rsidRPr="00E533B7" w:rsidRDefault="00FA1385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>25’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0668" w:rsidRPr="00AC7B7A" w:rsidRDefault="008B0668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A posição no local de trabalho informático</w:t>
            </w:r>
          </w:p>
          <w:p w:rsidR="008B0668" w:rsidRPr="00AC7B7A" w:rsidRDefault="008B0668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Falemos agora da vossa posição no local de trabalho.</w:t>
            </w: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Uma má posição prolongada em frente a um ecrã pode ser nefasta para as suas costas, mas não só (olhos, pulsos, ombros, etc.)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Para uma posição ideal no escritório</w:t>
            </w:r>
          </w:p>
          <w:p w:rsidR="00FA1385" w:rsidRPr="00E533B7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4649434" cy="2324480"/>
                  <wp:effectExtent l="0" t="0" r="0" b="12700"/>
                  <wp:docPr id="14" name="Image 14" descr="../../../../../Downloads/image_ergon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ownloads/image_ergonom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877" cy="23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A1385" w:rsidRPr="00AC7B7A" w:rsidTr="008B0668">
        <w:tblPrEx>
          <w:shd w:val="clear" w:color="auto" w:fill="auto"/>
        </w:tblPrEx>
        <w:trPr>
          <w:trHeight w:val="193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Pôr em prática</w:t>
            </w:r>
          </w:p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A1385" w:rsidRPr="00AC7B7A" w:rsidRDefault="00AC7B7A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Da 1:</w:t>
            </w:r>
            <w:r w:rsidR="004765E6">
              <w:rPr>
                <w:rFonts w:ascii="Arial" w:hAnsi="Arial" w:cs="Arial"/>
                <w:sz w:val="20"/>
                <w:szCs w:val="20"/>
                <w:lang w:val="pt"/>
              </w:rPr>
              <w:t>00 à 1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:</w:t>
            </w:r>
            <w:r w:rsidR="004765E6">
              <w:rPr>
                <w:rFonts w:ascii="Arial" w:hAnsi="Arial" w:cs="Arial"/>
                <w:sz w:val="20"/>
                <w:szCs w:val="20"/>
                <w:lang w:val="pt"/>
              </w:rPr>
              <w:t>30</w:t>
            </w:r>
          </w:p>
          <w:p w:rsidR="004765E6" w:rsidRPr="00AC7B7A" w:rsidRDefault="004765E6" w:rsidP="008B066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8B0668" w:rsidRPr="00E533B7" w:rsidRDefault="004765E6" w:rsidP="00AC7B7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Fim: 1</w:t>
            </w:r>
            <w:r w:rsidR="00AC7B7A">
              <w:rPr>
                <w:rFonts w:ascii="Arial" w:hAnsi="Arial" w:cs="Arial"/>
                <w:sz w:val="20"/>
                <w:szCs w:val="20"/>
                <w:lang w:val="pt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30 às 2</w:t>
            </w:r>
            <w:r w:rsidR="00AC7B7A">
              <w:rPr>
                <w:rFonts w:ascii="Arial" w:hAnsi="Arial" w:cs="Arial"/>
                <w:sz w:val="20"/>
                <w:szCs w:val="20"/>
                <w:lang w:val="pt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00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Organize uma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formação prática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para manusear cargas fictícias para cada um dos participantes aplicando ações de base para se precaver dos riscos.</w:t>
            </w:r>
          </w:p>
          <w:p w:rsidR="00C1504B" w:rsidRPr="00AC7B7A" w:rsidRDefault="00C1504B" w:rsidP="008B0668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 xml:space="preserve">Exercício: </w:t>
            </w:r>
          </w:p>
          <w:p w:rsidR="008B0668" w:rsidRPr="00AC7B7A" w:rsidRDefault="008B0668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Mostre exemplos locais de cargas que precisam do emprego de material específico e faça com que identifiquem o material necessário para uma carga dada.</w:t>
            </w:r>
          </w:p>
          <w:p w:rsidR="00604306" w:rsidRPr="00AC7B7A" w:rsidRDefault="00604306" w:rsidP="008B066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highlight w:val="yellow"/>
                <w:lang w:val="pt"/>
              </w:rPr>
              <w:t>Em conclusão: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Relembrar que os riscos músculo-esqueléticos não são inofensivos, que podem conduzir a lesões graves e prejudiciais a longo prazo.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385" w:rsidRPr="00AC7B7A" w:rsidRDefault="00FA1385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</w:tr>
    </w:tbl>
    <w:p w:rsidR="00B21AE6" w:rsidRPr="00AC7B7A" w:rsidRDefault="00B21AE6" w:rsidP="00DD4EA6">
      <w:pPr>
        <w:outlineLvl w:val="0"/>
        <w:rPr>
          <w:rFonts w:ascii="Arial" w:hAnsi="Arial" w:cs="Arial"/>
          <w:lang w:val="es-ES"/>
        </w:rPr>
      </w:pPr>
    </w:p>
    <w:sectPr w:rsidR="00B21AE6" w:rsidRPr="00AC7B7A" w:rsidSect="00086A33">
      <w:headerReference w:type="first" r:id="rId19"/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0BD" w:rsidRDefault="00C620BD">
      <w:r>
        <w:separator/>
      </w:r>
    </w:p>
  </w:endnote>
  <w:endnote w:type="continuationSeparator" w:id="0">
    <w:p w:rsidR="00C620BD" w:rsidRDefault="00C62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36771"/>
      <w:docPartObj>
        <w:docPartGallery w:val="Page Numbers (Bottom of Page)"/>
        <w:docPartUnique/>
      </w:docPartObj>
    </w:sdtPr>
    <w:sdtEndPr/>
    <w:sdtContent>
      <w:p w:rsidR="00086A33" w:rsidRDefault="00AC7B7A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C7B7A">
          <w:rPr>
            <w:noProof/>
            <w:lang w:val="pt"/>
          </w:rPr>
          <w:t>6</w:t>
        </w:r>
        <w:r>
          <w:rPr>
            <w:noProof/>
            <w:lang w:val="pt"/>
          </w:rPr>
          <w:fldChar w:fldCharType="end"/>
        </w:r>
      </w:p>
    </w:sdtContent>
  </w:sdt>
  <w:p w:rsidR="00086A33" w:rsidRDefault="00086A3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0BD" w:rsidRDefault="00C620BD">
      <w:r>
        <w:separator/>
      </w:r>
    </w:p>
  </w:footnote>
  <w:footnote w:type="continuationSeparator" w:id="0">
    <w:p w:rsidR="00C620BD" w:rsidRDefault="00C62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5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086A33" w:rsidRPr="008166DB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86A33" w:rsidRDefault="00086A33" w:rsidP="001B582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3F2295" w:rsidRDefault="00086A33" w:rsidP="001B582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4.2</w:t>
          </w:r>
        </w:p>
      </w:tc>
    </w:tr>
    <w:tr w:rsidR="00086A33" w:rsidRPr="003F396F" w:rsidTr="001B582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86A33" w:rsidRPr="003F396F" w:rsidRDefault="00086A33" w:rsidP="001B582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86A33" w:rsidRPr="00A10B3D" w:rsidRDefault="00086A33" w:rsidP="001B58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4.2 – V2</w:t>
          </w:r>
        </w:p>
      </w:tc>
    </w:tr>
  </w:tbl>
  <w:p w:rsidR="00086A33" w:rsidRDefault="00086A3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3" name="Image 3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2424C0" w:rsidRPr="00A10B3D" w:rsidRDefault="002424C0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2424C0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2424C0" w:rsidRDefault="002424C0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3F2295" w:rsidRDefault="002424C0" w:rsidP="00C1504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4.2</w:t>
          </w:r>
        </w:p>
      </w:tc>
    </w:tr>
    <w:tr w:rsidR="002424C0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2424C0" w:rsidRPr="003F396F" w:rsidRDefault="002424C0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424C0" w:rsidRPr="00A10B3D" w:rsidRDefault="00086A33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4.2 – V2</w:t>
          </w:r>
        </w:p>
      </w:tc>
    </w:tr>
  </w:tbl>
  <w:p w:rsidR="002424C0" w:rsidRDefault="002424C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4.2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B344AE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V1 - 23 de agosto 2016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3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4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5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7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9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1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5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0"/>
  </w:num>
  <w:num w:numId="3">
    <w:abstractNumId w:val="1"/>
  </w:num>
  <w:num w:numId="4">
    <w:abstractNumId w:val="41"/>
  </w:num>
  <w:num w:numId="5">
    <w:abstractNumId w:val="40"/>
  </w:num>
  <w:num w:numId="6">
    <w:abstractNumId w:val="32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4"/>
  </w:num>
  <w:num w:numId="15">
    <w:abstractNumId w:val="35"/>
  </w:num>
  <w:num w:numId="16">
    <w:abstractNumId w:val="12"/>
  </w:num>
  <w:num w:numId="17">
    <w:abstractNumId w:val="21"/>
  </w:num>
  <w:num w:numId="18">
    <w:abstractNumId w:val="24"/>
  </w:num>
  <w:num w:numId="19">
    <w:abstractNumId w:val="44"/>
  </w:num>
  <w:num w:numId="20">
    <w:abstractNumId w:val="22"/>
  </w:num>
  <w:num w:numId="21">
    <w:abstractNumId w:val="23"/>
  </w:num>
  <w:num w:numId="22">
    <w:abstractNumId w:val="33"/>
  </w:num>
  <w:num w:numId="23">
    <w:abstractNumId w:val="11"/>
  </w:num>
  <w:num w:numId="24">
    <w:abstractNumId w:val="43"/>
  </w:num>
  <w:num w:numId="25">
    <w:abstractNumId w:val="36"/>
  </w:num>
  <w:num w:numId="26">
    <w:abstractNumId w:val="3"/>
  </w:num>
  <w:num w:numId="27">
    <w:abstractNumId w:val="18"/>
  </w:num>
  <w:num w:numId="28">
    <w:abstractNumId w:val="28"/>
  </w:num>
  <w:num w:numId="29">
    <w:abstractNumId w:val="29"/>
  </w:num>
  <w:num w:numId="30">
    <w:abstractNumId w:val="42"/>
  </w:num>
  <w:num w:numId="31">
    <w:abstractNumId w:val="5"/>
  </w:num>
  <w:num w:numId="32">
    <w:abstractNumId w:val="30"/>
  </w:num>
  <w:num w:numId="33">
    <w:abstractNumId w:val="26"/>
  </w:num>
  <w:num w:numId="34">
    <w:abstractNumId w:val="14"/>
  </w:num>
  <w:num w:numId="35">
    <w:abstractNumId w:val="37"/>
  </w:num>
  <w:num w:numId="36">
    <w:abstractNumId w:val="16"/>
  </w:num>
  <w:num w:numId="37">
    <w:abstractNumId w:val="31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39"/>
  </w:num>
  <w:num w:numId="44">
    <w:abstractNumId w:val="31"/>
  </w:num>
  <w:num w:numId="45">
    <w:abstractNumId w:val="10"/>
  </w:num>
  <w:num w:numId="46">
    <w:abstractNumId w:val="45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6148D"/>
    <w:rsid w:val="00061697"/>
    <w:rsid w:val="00063003"/>
    <w:rsid w:val="00070802"/>
    <w:rsid w:val="0007545C"/>
    <w:rsid w:val="00086A33"/>
    <w:rsid w:val="00094340"/>
    <w:rsid w:val="00094B6B"/>
    <w:rsid w:val="00095AFA"/>
    <w:rsid w:val="0009662F"/>
    <w:rsid w:val="000A7B0E"/>
    <w:rsid w:val="000C0D35"/>
    <w:rsid w:val="000D054A"/>
    <w:rsid w:val="000E1CAB"/>
    <w:rsid w:val="000E4BF9"/>
    <w:rsid w:val="000E5AAA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A7319"/>
    <w:rsid w:val="001C337A"/>
    <w:rsid w:val="00212745"/>
    <w:rsid w:val="002169AA"/>
    <w:rsid w:val="0021710D"/>
    <w:rsid w:val="002241F0"/>
    <w:rsid w:val="00225D7A"/>
    <w:rsid w:val="002348B4"/>
    <w:rsid w:val="00235482"/>
    <w:rsid w:val="002424C0"/>
    <w:rsid w:val="002524E0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32B6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CF9"/>
    <w:rsid w:val="005A3E1E"/>
    <w:rsid w:val="005C4603"/>
    <w:rsid w:val="005E3778"/>
    <w:rsid w:val="005E3D1C"/>
    <w:rsid w:val="005F083B"/>
    <w:rsid w:val="00603007"/>
    <w:rsid w:val="006035A1"/>
    <w:rsid w:val="00604306"/>
    <w:rsid w:val="00606A11"/>
    <w:rsid w:val="00607B27"/>
    <w:rsid w:val="0061715C"/>
    <w:rsid w:val="0063062B"/>
    <w:rsid w:val="00630FFE"/>
    <w:rsid w:val="0066000F"/>
    <w:rsid w:val="00662F93"/>
    <w:rsid w:val="00673DAE"/>
    <w:rsid w:val="00687ACC"/>
    <w:rsid w:val="006914D1"/>
    <w:rsid w:val="006B1AB7"/>
    <w:rsid w:val="006B24AA"/>
    <w:rsid w:val="006B3F69"/>
    <w:rsid w:val="006B60B2"/>
    <w:rsid w:val="006C1E69"/>
    <w:rsid w:val="006C2C45"/>
    <w:rsid w:val="006F3BF4"/>
    <w:rsid w:val="00730663"/>
    <w:rsid w:val="00743D75"/>
    <w:rsid w:val="007454BD"/>
    <w:rsid w:val="007705EA"/>
    <w:rsid w:val="00784823"/>
    <w:rsid w:val="00786051"/>
    <w:rsid w:val="00786A2C"/>
    <w:rsid w:val="0079030A"/>
    <w:rsid w:val="00790758"/>
    <w:rsid w:val="0079227F"/>
    <w:rsid w:val="0079342C"/>
    <w:rsid w:val="0079689F"/>
    <w:rsid w:val="007A4A58"/>
    <w:rsid w:val="007A58C6"/>
    <w:rsid w:val="007A5F8D"/>
    <w:rsid w:val="007C00AE"/>
    <w:rsid w:val="007D0BCC"/>
    <w:rsid w:val="007E10E3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180F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9F4B34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C7B7A"/>
    <w:rsid w:val="00AE0096"/>
    <w:rsid w:val="00AE2E34"/>
    <w:rsid w:val="00AF0418"/>
    <w:rsid w:val="00AF06CE"/>
    <w:rsid w:val="00B03146"/>
    <w:rsid w:val="00B06E34"/>
    <w:rsid w:val="00B21AE6"/>
    <w:rsid w:val="00B31387"/>
    <w:rsid w:val="00B344AE"/>
    <w:rsid w:val="00B34C06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04B"/>
    <w:rsid w:val="00C15C2C"/>
    <w:rsid w:val="00C2539F"/>
    <w:rsid w:val="00C27C8E"/>
    <w:rsid w:val="00C365F7"/>
    <w:rsid w:val="00C36FD1"/>
    <w:rsid w:val="00C44112"/>
    <w:rsid w:val="00C44A37"/>
    <w:rsid w:val="00C620BD"/>
    <w:rsid w:val="00C645BE"/>
    <w:rsid w:val="00C67EE0"/>
    <w:rsid w:val="00C80010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CF1436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533B7"/>
    <w:rsid w:val="00E62D43"/>
    <w:rsid w:val="00E64368"/>
    <w:rsid w:val="00E76F22"/>
    <w:rsid w:val="00E80130"/>
    <w:rsid w:val="00E85EA4"/>
    <w:rsid w:val="00EB5346"/>
    <w:rsid w:val="00EB6A78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4D36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34467E-3AB1-4CAA-8485-7F8F6E2DB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1005</Words>
  <Characters>5533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9</cp:revision>
  <cp:lastPrinted>2016-08-08T12:58:00Z</cp:lastPrinted>
  <dcterms:created xsi:type="dcterms:W3CDTF">2016-08-25T12:10:00Z</dcterms:created>
  <dcterms:modified xsi:type="dcterms:W3CDTF">2017-07-10T20:16:00Z</dcterms:modified>
</cp:coreProperties>
</file>