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E6" w:rsidRDefault="00FA1385">
      <w:pPr>
        <w:pStyle w:val="Corps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  <w:lang w:val="ru"/>
        </w:rPr>
        <w:t>Жесты и позы на рабочем месте</w:t>
      </w:r>
    </w:p>
    <w:p w:rsidR="00086A33" w:rsidRPr="00086A33" w:rsidRDefault="00086A33">
      <w:pPr>
        <w:pStyle w:val="Corps"/>
        <w:rPr>
          <w:rFonts w:ascii="Arial" w:hAnsi="Arial" w:cs="Arial"/>
          <w:sz w:val="40"/>
          <w:szCs w:val="40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9F4B34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E533B7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val="ru"/>
              </w:rPr>
              <w:t>Цели:</w:t>
            </w:r>
          </w:p>
          <w:p w:rsidR="00FA1385" w:rsidRPr="005E3706" w:rsidRDefault="00FA1385" w:rsidP="00FA1385">
            <w:pPr>
              <w:pStyle w:val="Paragraphedeliste"/>
              <w:ind w:left="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ru"/>
              </w:rPr>
              <w:t>В конце сессии, участники должны:</w:t>
            </w:r>
          </w:p>
          <w:p w:rsidR="00FA1385" w:rsidRPr="005E3706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ru"/>
              </w:rPr>
              <w:t>Знать риски, связанные с «жестами и позами», присущими их рабочему месту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Знать, как и применять.</w:t>
            </w:r>
          </w:p>
          <w:p w:rsidR="00D230DC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Уметь определить ситуацию обращения с грузом, которая требует использования специального оборудования, и использовать его при необходимости.</w:t>
            </w:r>
          </w:p>
        </w:tc>
      </w:tr>
    </w:tbl>
    <w:p w:rsidR="002A78CD" w:rsidRPr="005E3706" w:rsidRDefault="002A78CD">
      <w:pPr>
        <w:pStyle w:val="Corps"/>
        <w:rPr>
          <w:rFonts w:ascii="Arial" w:hAnsi="Arial" w:cs="Arial"/>
          <w:b/>
          <w:bCs/>
          <w:color w:val="353535"/>
          <w:lang w:val="en-US"/>
        </w:rPr>
      </w:pPr>
    </w:p>
    <w:p w:rsidR="001951AF" w:rsidRPr="005E3706" w:rsidRDefault="001951AF">
      <w:pPr>
        <w:pStyle w:val="Corps"/>
        <w:rPr>
          <w:rFonts w:ascii="Arial" w:hAnsi="Arial" w:cs="Arial"/>
          <w:b/>
          <w:bCs/>
          <w:color w:val="353535"/>
          <w:lang w:val="en-US"/>
        </w:rPr>
      </w:pPr>
    </w:p>
    <w:p w:rsidR="008230E3" w:rsidRPr="005E3706" w:rsidRDefault="002A78CD">
      <w:pPr>
        <w:pStyle w:val="Corps"/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 xml:space="preserve">Эта сессия должна быть сформирована на месте. Для этого в Вашем распоряжении имеется два варианта: </w:t>
      </w:r>
    </w:p>
    <w:p w:rsidR="008230E3" w:rsidRPr="005E3706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существует местный (или в отделении) курс обучения, который отвечает данным целям. В этом случае, такой курс обучения можно использовать вместо данного модуля.</w:t>
      </w:r>
    </w:p>
    <w:p w:rsidR="00A068EE" w:rsidRPr="005E3706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в противном случае, нужно будет сформировать свой собственный курс обучения согласно предложениям, представленным ниже.</w:t>
      </w:r>
    </w:p>
    <w:p w:rsidR="001951AF" w:rsidRPr="005E3706" w:rsidRDefault="00A10B3D">
      <w:pPr>
        <w:pStyle w:val="Corps"/>
        <w:rPr>
          <w:rFonts w:ascii="Arial" w:hAnsi="Arial" w:cs="Arial"/>
          <w:b/>
          <w:bCs/>
          <w:color w:val="353535"/>
          <w:lang w:val="ru"/>
        </w:rPr>
      </w:pPr>
      <w:r>
        <w:rPr>
          <w:rFonts w:ascii="Arial" w:hAnsi="Arial" w:cs="Arial"/>
          <w:b/>
          <w:bCs/>
          <w:color w:val="353535"/>
          <w:lang w:val="ru"/>
        </w:rPr>
        <w:t>Настоящий документ содержит предложения по содержанию и педагогическим методам, обеспечивающим достижение целей данного модуля.</w:t>
      </w:r>
    </w:p>
    <w:p w:rsidR="00A10B3D" w:rsidRPr="005E3706" w:rsidRDefault="00A10B3D">
      <w:pPr>
        <w:pStyle w:val="Corps"/>
        <w:rPr>
          <w:rFonts w:ascii="Arial" w:hAnsi="Arial" w:cs="Arial"/>
          <w:b/>
          <w:lang w:val="ru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E533B7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E533B7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Ключевые элементы</w:t>
            </w:r>
          </w:p>
        </w:tc>
        <w:tc>
          <w:tcPr>
            <w:tcW w:w="2922" w:type="dxa"/>
            <w:vAlign w:val="center"/>
          </w:tcPr>
          <w:p w:rsidR="00A068EE" w:rsidRPr="00E533B7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Поддержка/действия</w:t>
            </w:r>
          </w:p>
        </w:tc>
      </w:tr>
      <w:tr w:rsidR="00FA1385" w:rsidRPr="00E533B7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Риски, связанные с жестами и позами, являются, в основном рисками опорно-двигательного аппарата (поясничная усталость за продолжительный период).</w:t>
            </w:r>
          </w:p>
        </w:tc>
        <w:tc>
          <w:tcPr>
            <w:tcW w:w="2922" w:type="dxa"/>
            <w:vAlign w:val="center"/>
          </w:tcPr>
          <w:p w:rsidR="00FA1385" w:rsidRPr="005E3706" w:rsidRDefault="00FA1385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ru"/>
              </w:rPr>
              <w:t>Powerpoint с введением (если необходимо)</w:t>
            </w:r>
          </w:p>
        </w:tc>
      </w:tr>
      <w:tr w:rsidR="00FA1385" w:rsidRPr="00E533B7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E533B7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Чтобы защититься от этих рисков, мы должны принять соответствующую позу для текущей деятельности или использовать соответствующее средство.</w:t>
            </w:r>
          </w:p>
        </w:tc>
        <w:tc>
          <w:tcPr>
            <w:tcW w:w="2922" w:type="dxa"/>
            <w:vAlign w:val="center"/>
          </w:tcPr>
          <w:p w:rsidR="00FA1385" w:rsidRPr="005E3706" w:rsidRDefault="00FA1385" w:rsidP="00CD2FB0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ru"/>
              </w:rPr>
              <w:t>Powerpoint с введением (если необходимо)</w:t>
            </w:r>
          </w:p>
        </w:tc>
      </w:tr>
      <w:tr w:rsidR="00FA1385" w:rsidRPr="00E533B7" w:rsidTr="0073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5E3706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Цель местного обучения.</w:t>
            </w:r>
          </w:p>
          <w:p w:rsidR="00FA1385" w:rsidRPr="005E3706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  <w:lang w:val="en-US"/>
              </w:rPr>
            </w:pPr>
            <w:r>
              <w:rPr>
                <w:rFonts w:ascii="Arial" w:hAnsi="Arial"/>
                <w:b w:val="0"/>
                <w:bCs w:val="0"/>
                <w:lang w:val="ru"/>
              </w:rPr>
              <w:t>В конце курса, участники должны:</w:t>
            </w:r>
            <w:r>
              <w:rPr>
                <w:rFonts w:ascii="MS Mincho" w:hAnsi="MS Mincho"/>
                <w:b w:val="0"/>
                <w:bCs w:val="0"/>
                <w:lang w:val="ru"/>
              </w:rPr>
              <w:t> </w:t>
            </w:r>
          </w:p>
          <w:p w:rsidR="00FA1385" w:rsidRPr="005E3706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 xml:space="preserve">Усвоить риски поясничной усталости и знать их профилактику, </w:t>
            </w:r>
          </w:p>
          <w:p w:rsidR="00FA1385" w:rsidRPr="005E3706" w:rsidRDefault="00070802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Применять методы жестов и рабочие позы, чтобы обеспечить снижение частоты несчастных случаев, снижение усталости и повышение профессиональной компетентности.</w:t>
            </w:r>
          </w:p>
          <w:p w:rsidR="00FA1385" w:rsidRPr="005E3706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Определять ситуацию обращения с грузом, которая требует использования специального оборудования, и использовать его при необходимости.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FA1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lang w:val="ru"/>
              </w:rPr>
              <w:t xml:space="preserve"> Местное обучение</w:t>
            </w:r>
          </w:p>
        </w:tc>
      </w:tr>
    </w:tbl>
    <w:p w:rsidR="00B21AE6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E3706" w:rsidRPr="00E533B7" w:rsidRDefault="005E370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5E3706" w:rsidRDefault="00346BD6" w:rsidP="0051527D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u w:val="single"/>
          <w:lang w:val="ru"/>
        </w:rPr>
        <w:t>Приблизительная длительность:</w:t>
      </w:r>
    </w:p>
    <w:p w:rsidR="00284F7B" w:rsidRPr="005E3706" w:rsidRDefault="00FA1385" w:rsidP="0051527D">
      <w:pPr>
        <w:rPr>
          <w:rFonts w:ascii="Arial" w:hAnsi="Arial" w:cs="Arial"/>
          <w:b/>
          <w:bCs/>
          <w:color w:val="000000"/>
          <w:u w:val="single"/>
          <w:lang w:val="fr-FR"/>
        </w:rPr>
      </w:pPr>
      <w:r>
        <w:rPr>
          <w:rFonts w:ascii="Arial" w:hAnsi="Arial" w:cs="Arial"/>
          <w:lang w:val="ru"/>
        </w:rPr>
        <w:t>1 час 30 минут -&gt; 2 часа 00 минут</w:t>
      </w:r>
    </w:p>
    <w:p w:rsidR="00730663" w:rsidRPr="005E3706" w:rsidRDefault="00730663" w:rsidP="00E64368">
      <w:pPr>
        <w:outlineLvl w:val="0"/>
        <w:rPr>
          <w:rFonts w:ascii="Arial" w:hAnsi="Arial" w:cs="Arial"/>
          <w:b/>
          <w:bCs/>
          <w:color w:val="000000"/>
          <w:u w:val="single"/>
          <w:lang w:val="fr-FR"/>
        </w:rPr>
      </w:pPr>
    </w:p>
    <w:p w:rsidR="005E3706" w:rsidRPr="005E3706" w:rsidRDefault="005E3706" w:rsidP="00E64368">
      <w:pPr>
        <w:outlineLvl w:val="0"/>
        <w:rPr>
          <w:rFonts w:ascii="Arial" w:hAnsi="Arial" w:cs="Arial"/>
          <w:b/>
          <w:bCs/>
          <w:color w:val="000000"/>
          <w:u w:val="single"/>
          <w:lang w:val="fr-FR"/>
        </w:rPr>
      </w:pPr>
    </w:p>
    <w:p w:rsidR="00E64368" w:rsidRPr="00E533B7" w:rsidRDefault="00E64368" w:rsidP="00E64368">
      <w:pPr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lang w:val="ru"/>
        </w:rPr>
        <w:t>Рекомендации по педагогическим методам</w:t>
      </w:r>
      <w:r>
        <w:rPr>
          <w:rFonts w:ascii="Arial" w:hAnsi="Arial" w:cs="Arial"/>
          <w:b/>
          <w:bCs/>
          <w:color w:val="000000"/>
          <w:lang w:val="ru"/>
        </w:rPr>
        <w:t>:</w:t>
      </w:r>
    </w:p>
    <w:p w:rsidR="00FA1385" w:rsidRPr="005E3706" w:rsidRDefault="00FA1385" w:rsidP="00FA1385">
      <w:pPr>
        <w:pStyle w:val="Puceducorpsdetexte"/>
        <w:rPr>
          <w:rFonts w:ascii="Arial" w:hAnsi="Arial" w:cs="Arial"/>
          <w:lang w:val="en-US"/>
        </w:rPr>
      </w:pPr>
      <w:r>
        <w:rPr>
          <w:rFonts w:ascii="Arial" w:hAnsi="Arial" w:cs="Arial"/>
          <w:lang w:val="ru"/>
        </w:rPr>
        <w:lastRenderedPageBreak/>
        <w:t xml:space="preserve">После введения в тему рисков, связанных с жестами и позами, и их воздействием на организм человека (особенно на поясницу), участникам предлагается </w:t>
      </w:r>
      <w:r>
        <w:rPr>
          <w:rFonts w:ascii="Arial" w:hAnsi="Arial" w:cs="Arial"/>
          <w:b/>
          <w:bCs/>
          <w:u w:val="single"/>
          <w:lang w:val="ru"/>
        </w:rPr>
        <w:t>попрактиковать</w:t>
      </w:r>
      <w:r>
        <w:rPr>
          <w:rFonts w:ascii="Arial" w:hAnsi="Arial" w:cs="Arial"/>
          <w:b/>
          <w:bCs/>
          <w:lang w:val="ru"/>
        </w:rPr>
        <w:t xml:space="preserve"> </w:t>
      </w:r>
      <w:r>
        <w:rPr>
          <w:rFonts w:ascii="Arial" w:hAnsi="Arial" w:cs="Arial"/>
          <w:lang w:val="ru"/>
        </w:rPr>
        <w:t xml:space="preserve"> некоторые элементарные жесты для защиты от опасностей и определить конкретное оборудование для тяжелых грузов. </w:t>
      </w:r>
    </w:p>
    <w:p w:rsidR="00CA2ADE" w:rsidRPr="005E3706" w:rsidRDefault="00CA2ADE" w:rsidP="00E64368">
      <w:pPr>
        <w:pStyle w:val="Corps"/>
        <w:rPr>
          <w:rFonts w:ascii="Arial" w:hAnsi="Arial" w:cs="Arial"/>
          <w:bCs/>
          <w:color w:val="353535"/>
          <w:lang w:val="en-US"/>
        </w:rPr>
      </w:pPr>
    </w:p>
    <w:p w:rsidR="009C60C8" w:rsidRPr="00E533B7" w:rsidRDefault="00FB5BEF" w:rsidP="009B0A85">
      <w:pPr>
        <w:pStyle w:val="Sous-titre"/>
      </w:pPr>
      <w:r>
        <w:rPr>
          <w:bCs/>
          <w:lang w:val="ru"/>
        </w:rPr>
        <w:t>Модули, необходимые для выполнения сессии</w:t>
      </w:r>
    </w:p>
    <w:p w:rsidR="008F708A" w:rsidRPr="005E3706" w:rsidRDefault="00FA1385" w:rsidP="001A7319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  <w:lang w:val="fr-FR"/>
        </w:rPr>
      </w:pPr>
      <w:r>
        <w:rPr>
          <w:rFonts w:ascii="Arial" w:hAnsi="Arial" w:cs="Arial"/>
          <w:lang w:val="ru"/>
        </w:rPr>
        <w:t>Электронное обучение золотому правилу №°3 (Жесты, позы и оборудование)</w:t>
      </w:r>
    </w:p>
    <w:p w:rsidR="002424C0" w:rsidRPr="00E533B7" w:rsidRDefault="002424C0" w:rsidP="002424C0">
      <w:pPr>
        <w:pStyle w:val="Sous-titre"/>
      </w:pPr>
      <w:r>
        <w:rPr>
          <w:bCs/>
          <w:lang w:val="ru"/>
        </w:rPr>
        <w:t>Подготовка сессии</w:t>
      </w:r>
    </w:p>
    <w:p w:rsidR="002424C0" w:rsidRPr="005E3706" w:rsidRDefault="002424C0" w:rsidP="002424C0">
      <w:pPr>
        <w:spacing w:before="120"/>
        <w:rPr>
          <w:rFonts w:ascii="Arial" w:hAnsi="Arial" w:cs="Arial"/>
          <w:lang w:val="fr-FR"/>
        </w:rPr>
      </w:pPr>
      <w:r>
        <w:rPr>
          <w:rFonts w:ascii="Arial" w:hAnsi="Arial" w:cs="Arial"/>
          <w:lang w:val="ru"/>
        </w:rPr>
        <w:t>Перед началом выполнения модуля, мы рекомендуем:</w:t>
      </w:r>
    </w:p>
    <w:p w:rsidR="002424C0" w:rsidRPr="00E533B7" w:rsidRDefault="002424C0" w:rsidP="002424C0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sectPr w:rsidR="002424C0" w:rsidRPr="00E533B7" w:rsidSect="00086A33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rFonts w:ascii="Arial" w:hAnsi="Arial" w:cs="Arial"/>
          <w:lang w:val="ru"/>
        </w:rPr>
        <w:t>убедиться, что практическая подготовка в конце этого модуля готова. (определенные упражнения, есть искусственные нагрузки)</w:t>
      </w:r>
    </w:p>
    <w:p w:rsidR="00786051" w:rsidRPr="00E533B7" w:rsidRDefault="00786051">
      <w:pPr>
        <w:rPr>
          <w:rFonts w:ascii="Arial" w:hAnsi="Arial" w:cs="Arial"/>
        </w:rPr>
      </w:pPr>
    </w:p>
    <w:p w:rsidR="00AA35BC" w:rsidRPr="00E533B7" w:rsidRDefault="002D1AD9" w:rsidP="009B0A85">
      <w:pPr>
        <w:pStyle w:val="Sous-titre"/>
      </w:pPr>
      <w:r>
        <w:rPr>
          <w:bCs/>
          <w:lang w:val="ru"/>
        </w:rPr>
        <w:t>Предложение по планированию сессии</w:t>
      </w:r>
    </w:p>
    <w:p w:rsidR="002D1AD9" w:rsidRPr="00E533B7" w:rsidRDefault="002D1AD9" w:rsidP="002D1AD9">
      <w:pPr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  <w:lang w:val="ru"/>
        </w:rPr>
        <w:t>Инструкции для преподавателя:</w:t>
      </w:r>
    </w:p>
    <w:p w:rsidR="002D1AD9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ru"/>
        </w:rPr>
        <w:t>Комментарии для преподавателя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ru"/>
        </w:rPr>
        <w:t>Ключевые элементы содержания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Тип работ</w:t>
      </w:r>
    </w:p>
    <w:p w:rsidR="00803AAA" w:rsidRPr="00E533B7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ru"/>
        </w:rPr>
        <w:t>«Вопрос» / объявление требований</w:t>
      </w:r>
    </w:p>
    <w:p w:rsidR="00803AAA" w:rsidRPr="00E533B7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9F4B34" w:rsidTr="008B0668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Фаза / Длит-ть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Преподаватель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Предложение по содержанию модуля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08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1. Введение</w:t>
            </w: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 xml:space="preserve">5’ 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Приветствие участников и представление целей модуля.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 xml:space="preserve">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Начнем с напоминания: вы все знаете золотое правило №°3 «Жесты, позы и оборудование», потому что вы прошли электронное обучение. 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Начнем с напоминания. Вы все знаете золотое правило №°3 «Жесты, позы и оборудование», потому что вы прошли электронное обучение. </w:t>
            </w: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424C0" w:rsidRPr="00673DAE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В этом модуле, мы пойдем немного дальше по теме жестов и поз.</w:t>
            </w:r>
          </w:p>
          <w:p w:rsid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4C0" w:rsidRPr="00673DAE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 xml:space="preserve">Спросить: 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Кто может сказать нам, каковы основные риски с точки зрения жестов и поз?</w:t>
            </w:r>
          </w:p>
          <w:p w:rsidR="008B0668" w:rsidRPr="00E533B7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C2C4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Изображения имеются в файле «Ressources.pptx»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4C0" w:rsidRPr="005E3706" w:rsidRDefault="002424C0" w:rsidP="002424C0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В конце модуля вы должны:</w:t>
            </w:r>
          </w:p>
          <w:p w:rsidR="002424C0" w:rsidRPr="005E3706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Знать основные риски, связанные с обращением с грузами (офисы, стеллажи в автосервисе).</w:t>
            </w:r>
          </w:p>
          <w:p w:rsidR="002424C0" w:rsidRPr="005E3706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Знать основные правила обращения с грузами,</w:t>
            </w:r>
          </w:p>
          <w:p w:rsidR="002424C0" w:rsidRPr="005E3706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Уметь определить ситуацию обращения с грузом, которая требует использования специального оборудования, и использовать его при необходимости.</w:t>
            </w:r>
          </w:p>
          <w:p w:rsidR="00FA1385" w:rsidRPr="005E3706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</w:p>
          <w:p w:rsidR="002424C0" w:rsidRPr="005E3706" w:rsidRDefault="002424C0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714625" cy="1916206"/>
                  <wp:effectExtent l="0" t="0" r="3175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53" cy="19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1385" w:rsidRPr="009F4B34" w:rsidTr="008B0668">
        <w:tblPrEx>
          <w:shd w:val="clear" w:color="auto" w:fill="auto"/>
        </w:tblPrEx>
        <w:trPr>
          <w:trHeight w:val="415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2. Жесты и позы: Защитите свою спину.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10’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65E6" w:rsidRPr="00E533B7" w:rsidRDefault="004765E6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Риски, связанные с жестами и позами</w:t>
            </w:r>
          </w:p>
          <w:p w:rsidR="004765E6" w:rsidRPr="00E533B7" w:rsidRDefault="004765E6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На основе показанных здесь элементов содержания, создать один-два слайда, чтобы пояснить риски поясничной усталости.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5E3706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"/>
              </w:rPr>
              <w:t>Жесты и позы: Защитите свою спину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Среди проблем нашей профессии, боли в спине встречаются наиболее часто.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Если боль в спине бывает разная у разных людей, то наиболее распространенной, несомненно, является поясничная боль, отражающая проблемы нижней части спины, в общей сложности, 58% болезненных ситуаций касаются поясничного отдела.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Эти риски, влияющие на системы, обычно называемые «опорно-двигательным аппаратом», могут не только вызвать внезапную боль, но и стать причиной травмы в течение длительного времени.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Чтобы защититься от этих рисков, вы должны принимать позы, принятые в вашем виде деятельности.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Существует еще лучший способ, чтобы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исключить риск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использовать механическое приспособление, где это возможно!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Каждый жест или поза может иметь более или менее очевидные риски.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 xml:space="preserve">Стеснительные позы 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легче наблюдать и анализировать. 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/>
                <w:sz w:val="20"/>
                <w:szCs w:val="20"/>
                <w:lang w:val="ru"/>
              </w:rPr>
              <w:t>Этот тип позы является особого риском для спины!</w:t>
            </w:r>
            <w:r>
              <w:rPr>
                <w:rFonts w:ascii="MS Mincho" w:hAnsi="MS Mincho"/>
                <w:sz w:val="20"/>
                <w:szCs w:val="20"/>
                <w:lang w:val="ru"/>
              </w:rPr>
              <w:t> </w:t>
            </w:r>
            <w:r>
              <w:rPr>
                <w:rFonts w:ascii="Arial" w:hAnsi="Arial"/>
                <w:sz w:val="20"/>
                <w:szCs w:val="20"/>
                <w:lang w:val="ru"/>
              </w:rPr>
              <w:t xml:space="preserve">Например, удержание груза далеко от тела вызывает болезненную позу, даже если нагрузка относительно легкая. </w:t>
            </w:r>
          </w:p>
          <w:p w:rsidR="00FA1385" w:rsidRPr="005E3706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096386" cy="1361223"/>
                  <wp:effectExtent l="0" t="0" r="12065" b="1079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96" cy="13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044329" cy="1372785"/>
                  <wp:effectExtent l="0" t="0" r="0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86" cy="13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5E3706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/>
                <w:sz w:val="20"/>
                <w:szCs w:val="20"/>
                <w:lang w:val="ru"/>
              </w:rPr>
              <w:t>Перед тем, как выполнить какую-либо операцию,</w:t>
            </w:r>
            <w:r>
              <w:rPr>
                <w:rFonts w:ascii="MS Mincho" w:hAnsi="MS Mincho"/>
                <w:sz w:val="20"/>
                <w:szCs w:val="20"/>
                <w:lang w:val="ru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ru"/>
              </w:rPr>
              <w:t>важно оценить усилия, необходимые для ее выполнения.</w:t>
            </w:r>
            <w:r>
              <w:rPr>
                <w:rFonts w:ascii="MS Mincho" w:hAnsi="MS Mincho"/>
                <w:sz w:val="20"/>
                <w:szCs w:val="20"/>
                <w:lang w:val="ru"/>
              </w:rPr>
              <w:t> </w:t>
            </w:r>
            <w:r>
              <w:rPr>
                <w:rFonts w:ascii="Arial" w:hAnsi="Arial"/>
                <w:sz w:val="20"/>
                <w:szCs w:val="20"/>
                <w:lang w:val="ru"/>
              </w:rPr>
              <w:t>Неважно, будет ли это подъем, перемещение или транспортировка груза - цель состоит в том, чтобы дозировать усилия на приемлемом уровне для спины.</w:t>
            </w:r>
          </w:p>
          <w:p w:rsidR="00FA1385" w:rsidRPr="005E3706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FA1385" w:rsidRPr="005E3706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"/>
              </w:rPr>
              <w:t>Пример:</w:t>
            </w:r>
            <w:r>
              <w:rPr>
                <w:rFonts w:ascii="MS Mincho" w:hAnsi="MS Mincho"/>
                <w:b/>
                <w:bCs/>
                <w:sz w:val="20"/>
                <w:szCs w:val="20"/>
                <w:lang w:val="ru"/>
              </w:rPr>
              <w:t> </w:t>
            </w:r>
            <w:r>
              <w:rPr>
                <w:rFonts w:ascii="Arial" w:hAnsi="Arial"/>
                <w:b/>
                <w:bCs/>
                <w:sz w:val="20"/>
                <w:szCs w:val="20"/>
                <w:lang w:val="ru"/>
              </w:rPr>
              <w:t>Чем ниже груз нужно взять, тем меньше весовой предел:</w:t>
            </w:r>
          </w:p>
          <w:p w:rsidR="00FA1385" w:rsidRPr="005E3706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ru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201005" cy="2019161"/>
                  <wp:effectExtent l="0" t="0" r="8890" b="0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2205820" cy="202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Нужно также принимать во внимание тяжелые работы, когда доступность к рабочему месту ограничена: Пример: сделать фланцевое соединение в согнутом положении или на корточках. </w:t>
            </w: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На наших предприятиях, большая часть тяжелых работ выполняется нашими подрядчиками (работы по техническому обслуживанию), и вы должны убедиться, что условия для выполнения этой работы соответствуют золотому правилу № 3. 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1712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3. Упражнение для жестов и поз</w:t>
            </w: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A1385" w:rsidRPr="005E3706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20’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Упражнение правильное/ неправильное</w:t>
            </w: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Используйте рисунки, чтобы создать упражнение: правильная поза / неправильная поза.</w:t>
            </w: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это упражнение можно добавить примеры</w:t>
            </w:r>
          </w:p>
          <w:p w:rsidR="008B0668" w:rsidRPr="005E3706" w:rsidRDefault="00673DAE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 xml:space="preserve">Спросить: </w:t>
            </w:r>
          </w:p>
          <w:p w:rsidR="008B0668" w:rsidRPr="005E3706" w:rsidRDefault="00673DAE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«Скажите нам по каждой ситуации, поза правильная или неправильная, и почему? 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A1385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Слайды в «Ressources.pptx» (с ответами, которые появляются по клику)</w:t>
            </w:r>
          </w:p>
          <w:p w:rsidR="00673DAE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3357" cy="2516505"/>
                  <wp:effectExtent l="0" t="0" r="0" b="0"/>
                  <wp:docPr id="1" name="Image 1" descr="../Desktop/Capture%20d’écran%202016-08-25%20à%2014.0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Desktop/Capture%20d’écran%202016-08-25%20à%2014.0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71" cy="25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DAE" w:rsidRPr="00E533B7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73DAE" w:rsidP="00FA1385">
            <w:pPr>
              <w:pStyle w:val="Paragraphedeliste"/>
              <w:ind w:left="120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5815" cy="2482379"/>
                  <wp:effectExtent l="0" t="0" r="0" b="0"/>
                  <wp:docPr id="4" name="Image 4" descr="../Desktop/Capture%20d’écran%202016-08-25%20à%2014.06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esktop/Capture%20d’écran%202016-08-25%20à%2014.06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15" cy="24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noProof/>
              </w:rPr>
            </w:pPr>
          </w:p>
        </w:tc>
      </w:tr>
      <w:tr w:rsidR="00FA1385" w:rsidRPr="00E533B7" w:rsidTr="008B0668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4. Положение на рабочем месте</w:t>
            </w:r>
          </w:p>
          <w:p w:rsidR="00FA1385" w:rsidRPr="005E3706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25’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668" w:rsidRPr="005E3706" w:rsidRDefault="008B0668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Положение на рабочем месте с компьютером</w:t>
            </w:r>
          </w:p>
          <w:p w:rsidR="008B0668" w:rsidRPr="005E3706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Поговорим теперь о положении, в котором вы находитесь на рабочем месте.</w:t>
            </w: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Продолжительное неправильное положение перед экраном может привести к отрицательным последствиям для спины, и не только (глаза, запястья, плечи и т.д.)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Для оптимального положения в офисе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649434" cy="2324480"/>
                  <wp:effectExtent l="0" t="0" r="0" b="12700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877" cy="23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385" w:rsidRPr="009F4B34" w:rsidTr="008B0668">
        <w:tblPrEx>
          <w:shd w:val="clear" w:color="auto" w:fill="auto"/>
        </w:tblPrEx>
        <w:trPr>
          <w:trHeight w:val="193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Практические занятия</w:t>
            </w:r>
          </w:p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A1385" w:rsidRPr="005E3706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От 1 час 00 минут до 1 час 30 минут</w:t>
            </w:r>
          </w:p>
          <w:p w:rsidR="004765E6" w:rsidRPr="005E3706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8B0668" w:rsidRPr="005E3706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Окончание: 1 час 30 минут -&gt; 2 часа 00 минут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5E3706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Организовать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>практическую подготовку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 для отработки искусственных нагрузок для каждого участника, применяя основные жесты, чтобы защититься от рисков.</w:t>
            </w:r>
          </w:p>
          <w:p w:rsidR="00C1504B" w:rsidRPr="005E3706" w:rsidRDefault="00C1504B" w:rsidP="008B0668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ru"/>
              </w:rPr>
              <w:t xml:space="preserve">Упражнение: </w:t>
            </w:r>
          </w:p>
          <w:p w:rsidR="008B0668" w:rsidRPr="005E3706" w:rsidRDefault="008B0668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Показать примеры местных нагрузок, которые требуют использования конкретного оборудования, пусть участники определят оборудование, необходимое для данной нагрузки.</w:t>
            </w:r>
          </w:p>
          <w:p w:rsidR="00604306" w:rsidRPr="005E3706" w:rsidRDefault="00604306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val="ru"/>
              </w:rPr>
              <w:t>В заключение: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>Сказать, что риски, связанные с работой опорно-двигательного аппарата, не являются безобидными, они могут привести к серьезным травмам и невыгодны в долгосрочной перспективе.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B21AE6" w:rsidRPr="00E533B7" w:rsidRDefault="00B21AE6" w:rsidP="00DD4EA6">
      <w:pPr>
        <w:outlineLvl w:val="0"/>
        <w:rPr>
          <w:rFonts w:ascii="Arial" w:hAnsi="Arial" w:cs="Arial"/>
        </w:rPr>
      </w:pPr>
    </w:p>
    <w:sectPr w:rsidR="00B21AE6" w:rsidRPr="00E533B7" w:rsidSect="00086A33">
      <w:headerReference w:type="first" r:id="rId19"/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0BD" w:rsidRDefault="00C620BD">
      <w:r>
        <w:separator/>
      </w:r>
    </w:p>
  </w:endnote>
  <w:endnote w:type="continuationSeparator" w:id="0">
    <w:p w:rsidR="00C620BD" w:rsidRDefault="00C6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36771"/>
      <w:docPartObj>
        <w:docPartGallery w:val="Page Numbers (Bottom of Page)"/>
        <w:docPartUnique/>
      </w:docPartObj>
    </w:sdtPr>
    <w:sdtEndPr/>
    <w:sdtContent>
      <w:p w:rsidR="00086A33" w:rsidRDefault="005E3706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5E3706">
          <w:rPr>
            <w:noProof/>
            <w:lang w:val="ru"/>
          </w:rPr>
          <w:t>8</w:t>
        </w:r>
        <w:r>
          <w:rPr>
            <w:noProof/>
            <w:lang w:val="ru"/>
          </w:rPr>
          <w:fldChar w:fldCharType="end"/>
        </w:r>
      </w:p>
    </w:sdtContent>
  </w:sdt>
  <w:p w:rsidR="00086A33" w:rsidRDefault="00086A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0BD" w:rsidRDefault="00C620BD">
      <w:r>
        <w:separator/>
      </w:r>
    </w:p>
  </w:footnote>
  <w:footnote w:type="continuationSeparator" w:id="0">
    <w:p w:rsidR="00C620BD" w:rsidRDefault="00C62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5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86A33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3F2295" w:rsidRDefault="00086A33" w:rsidP="001B582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4.2</w:t>
          </w:r>
        </w:p>
      </w:tc>
    </w:tr>
    <w:tr w:rsidR="00086A33" w:rsidRPr="003F396F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4.2 – V2</w:t>
          </w:r>
        </w:p>
      </w:tc>
    </w:tr>
  </w:tbl>
  <w:p w:rsidR="00086A33" w:rsidRDefault="00086A3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424C0" w:rsidRPr="00A10B3D" w:rsidRDefault="002424C0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424C0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3F2295" w:rsidRDefault="002424C0" w:rsidP="00C1504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4.2</w:t>
          </w:r>
        </w:p>
      </w:tc>
    </w:tr>
    <w:tr w:rsidR="002424C0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A10B3D" w:rsidRDefault="00086A33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TCT 4.2 – V2</w:t>
          </w:r>
        </w:p>
      </w:tc>
    </w:tr>
  </w:tbl>
  <w:p w:rsidR="002424C0" w:rsidRDefault="002424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TCT 4.2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B344AE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V1 - 23 августа 2016 г.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3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4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5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9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1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5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0"/>
  </w:num>
  <w:num w:numId="3">
    <w:abstractNumId w:val="1"/>
  </w:num>
  <w:num w:numId="4">
    <w:abstractNumId w:val="41"/>
  </w:num>
  <w:num w:numId="5">
    <w:abstractNumId w:val="40"/>
  </w:num>
  <w:num w:numId="6">
    <w:abstractNumId w:val="32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4"/>
  </w:num>
  <w:num w:numId="15">
    <w:abstractNumId w:val="35"/>
  </w:num>
  <w:num w:numId="16">
    <w:abstractNumId w:val="12"/>
  </w:num>
  <w:num w:numId="17">
    <w:abstractNumId w:val="21"/>
  </w:num>
  <w:num w:numId="18">
    <w:abstractNumId w:val="24"/>
  </w:num>
  <w:num w:numId="19">
    <w:abstractNumId w:val="44"/>
  </w:num>
  <w:num w:numId="20">
    <w:abstractNumId w:val="22"/>
  </w:num>
  <w:num w:numId="21">
    <w:abstractNumId w:val="23"/>
  </w:num>
  <w:num w:numId="22">
    <w:abstractNumId w:val="33"/>
  </w:num>
  <w:num w:numId="23">
    <w:abstractNumId w:val="11"/>
  </w:num>
  <w:num w:numId="24">
    <w:abstractNumId w:val="43"/>
  </w:num>
  <w:num w:numId="25">
    <w:abstractNumId w:val="36"/>
  </w:num>
  <w:num w:numId="26">
    <w:abstractNumId w:val="3"/>
  </w:num>
  <w:num w:numId="27">
    <w:abstractNumId w:val="18"/>
  </w:num>
  <w:num w:numId="28">
    <w:abstractNumId w:val="28"/>
  </w:num>
  <w:num w:numId="29">
    <w:abstractNumId w:val="29"/>
  </w:num>
  <w:num w:numId="30">
    <w:abstractNumId w:val="42"/>
  </w:num>
  <w:num w:numId="31">
    <w:abstractNumId w:val="5"/>
  </w:num>
  <w:num w:numId="32">
    <w:abstractNumId w:val="30"/>
  </w:num>
  <w:num w:numId="33">
    <w:abstractNumId w:val="26"/>
  </w:num>
  <w:num w:numId="34">
    <w:abstractNumId w:val="14"/>
  </w:num>
  <w:num w:numId="35">
    <w:abstractNumId w:val="37"/>
  </w:num>
  <w:num w:numId="36">
    <w:abstractNumId w:val="16"/>
  </w:num>
  <w:num w:numId="37">
    <w:abstractNumId w:val="31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39"/>
  </w:num>
  <w:num w:numId="44">
    <w:abstractNumId w:val="31"/>
  </w:num>
  <w:num w:numId="45">
    <w:abstractNumId w:val="10"/>
  </w:num>
  <w:num w:numId="46">
    <w:abstractNumId w:val="4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802"/>
    <w:rsid w:val="0007545C"/>
    <w:rsid w:val="00086A33"/>
    <w:rsid w:val="00094340"/>
    <w:rsid w:val="00094B6B"/>
    <w:rsid w:val="00095AFA"/>
    <w:rsid w:val="0009662F"/>
    <w:rsid w:val="000A7B0E"/>
    <w:rsid w:val="000C0D35"/>
    <w:rsid w:val="000D054A"/>
    <w:rsid w:val="000E1CAB"/>
    <w:rsid w:val="000E4BF9"/>
    <w:rsid w:val="000E5AAA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A7319"/>
    <w:rsid w:val="001C337A"/>
    <w:rsid w:val="00212745"/>
    <w:rsid w:val="002169AA"/>
    <w:rsid w:val="0021710D"/>
    <w:rsid w:val="002241F0"/>
    <w:rsid w:val="00225D7A"/>
    <w:rsid w:val="002348B4"/>
    <w:rsid w:val="00235482"/>
    <w:rsid w:val="002424C0"/>
    <w:rsid w:val="002524E0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32B6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CF9"/>
    <w:rsid w:val="005A3E1E"/>
    <w:rsid w:val="005C4603"/>
    <w:rsid w:val="005E3706"/>
    <w:rsid w:val="005E3778"/>
    <w:rsid w:val="005E3D1C"/>
    <w:rsid w:val="005F083B"/>
    <w:rsid w:val="00603007"/>
    <w:rsid w:val="006035A1"/>
    <w:rsid w:val="00604306"/>
    <w:rsid w:val="00606A11"/>
    <w:rsid w:val="00607B27"/>
    <w:rsid w:val="0061715C"/>
    <w:rsid w:val="0063062B"/>
    <w:rsid w:val="00630FFE"/>
    <w:rsid w:val="0066000F"/>
    <w:rsid w:val="00662F93"/>
    <w:rsid w:val="00673DAE"/>
    <w:rsid w:val="00687ACC"/>
    <w:rsid w:val="006914D1"/>
    <w:rsid w:val="006B1AB7"/>
    <w:rsid w:val="006B24AA"/>
    <w:rsid w:val="006B3F69"/>
    <w:rsid w:val="006B60B2"/>
    <w:rsid w:val="006C1E69"/>
    <w:rsid w:val="006C2C45"/>
    <w:rsid w:val="006F3BF4"/>
    <w:rsid w:val="00730663"/>
    <w:rsid w:val="00743D75"/>
    <w:rsid w:val="007454BD"/>
    <w:rsid w:val="007705EA"/>
    <w:rsid w:val="00784823"/>
    <w:rsid w:val="00786051"/>
    <w:rsid w:val="00786A2C"/>
    <w:rsid w:val="0079030A"/>
    <w:rsid w:val="00790758"/>
    <w:rsid w:val="0079227F"/>
    <w:rsid w:val="0079342C"/>
    <w:rsid w:val="0079689F"/>
    <w:rsid w:val="007A4A58"/>
    <w:rsid w:val="007A58C6"/>
    <w:rsid w:val="007A5F8D"/>
    <w:rsid w:val="007C00AE"/>
    <w:rsid w:val="007D0BCC"/>
    <w:rsid w:val="007E10E3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180F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9F4B34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AF0418"/>
    <w:rsid w:val="00AF06CE"/>
    <w:rsid w:val="00B03146"/>
    <w:rsid w:val="00B06E34"/>
    <w:rsid w:val="00B21AE6"/>
    <w:rsid w:val="00B31387"/>
    <w:rsid w:val="00B344AE"/>
    <w:rsid w:val="00B34C06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04B"/>
    <w:rsid w:val="00C15C2C"/>
    <w:rsid w:val="00C2539F"/>
    <w:rsid w:val="00C27C8E"/>
    <w:rsid w:val="00C365F7"/>
    <w:rsid w:val="00C36FD1"/>
    <w:rsid w:val="00C44112"/>
    <w:rsid w:val="00C44A37"/>
    <w:rsid w:val="00C620BD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CF1436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533B7"/>
    <w:rsid w:val="00E62D43"/>
    <w:rsid w:val="00E64368"/>
    <w:rsid w:val="00E76F22"/>
    <w:rsid w:val="00E80130"/>
    <w:rsid w:val="00E85EA4"/>
    <w:rsid w:val="00EB5346"/>
    <w:rsid w:val="00EB6A78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4D36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8564E6-071C-4F3E-BB7A-F12ACC3E9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1029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9</cp:revision>
  <cp:lastPrinted>2016-08-08T12:58:00Z</cp:lastPrinted>
  <dcterms:created xsi:type="dcterms:W3CDTF">2016-08-25T12:10:00Z</dcterms:created>
  <dcterms:modified xsi:type="dcterms:W3CDTF">2017-07-10T21:31:00Z</dcterms:modified>
</cp:coreProperties>
</file>