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B" w:rsidRPr="00355985" w:rsidRDefault="009015F0" w:rsidP="003B524B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s"/>
        </w:rPr>
        <w:t>Bucle de mejora</w:t>
      </w:r>
    </w:p>
    <w:p w:rsidR="00B21AE6" w:rsidRPr="00355985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260E58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35598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s"/>
              </w:rPr>
              <w:t>Objetivos:</w:t>
            </w:r>
          </w:p>
          <w:p w:rsidR="009015F0" w:rsidRPr="00355985" w:rsidRDefault="009015F0" w:rsidP="0090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 xml:space="preserve">Al final de la secuencia, los participantes:  </w:t>
            </w:r>
          </w:p>
          <w:p w:rsidR="00D230DC" w:rsidRPr="00355985" w:rsidRDefault="009015F0" w:rsidP="00BA20C1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Saben cómo contribuir al bucle de mejora continua yendo a comprobar en la planta la implantación y la efectividad de las medidas decididas a raíz de un retorno (Rex, informe de incidentes, informe de anomalías, HIPO, situación degradada, etc.)</w:t>
            </w:r>
          </w:p>
        </w:tc>
      </w:tr>
    </w:tbl>
    <w:p w:rsidR="002A78CD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C2BDD" w:rsidRPr="002348B4" w:rsidRDefault="001C2BDD" w:rsidP="001C2BDD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 xml:space="preserve">Esta secuencia debe realizarse a escala local. Para ello, hay dos posibilidades a su disposición: 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>ya existe una formación a nivel local (o rama) que responde a estos objetivos. En ese caso, puede utilizarse en lugar de este módulo.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>en caso contrario, es necesario crear su propia formación siguiendo las siguientes sugerencias.</w:t>
      </w:r>
    </w:p>
    <w:p w:rsidR="001C2BDD" w:rsidRDefault="001C2BDD" w:rsidP="001C2BDD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>Este documento contiene sugerencias de contenido y actividades pedagógicas que permiten alcanzar los objetivos de este módulo.</w:t>
      </w:r>
    </w:p>
    <w:p w:rsidR="00A10B3D" w:rsidRPr="00355985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355985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355985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Elementos clave</w:t>
            </w:r>
          </w:p>
        </w:tc>
        <w:tc>
          <w:tcPr>
            <w:tcW w:w="2922" w:type="dxa"/>
            <w:vAlign w:val="center"/>
          </w:tcPr>
          <w:p w:rsidR="00A068EE" w:rsidRPr="00355985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Documento/actividades</w:t>
            </w:r>
          </w:p>
        </w:tc>
      </w:tr>
      <w:tr w:rsidR="009015F0" w:rsidRPr="00260E58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9015F0" w:rsidRPr="00355985" w:rsidRDefault="009015F0" w:rsidP="0090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lang w:val="es"/>
              </w:rPr>
              <w:t>Mensajes clave:</w:t>
            </w:r>
            <w:r>
              <w:rPr>
                <w:rFonts w:ascii="Arial" w:hAnsi="Arial" w:cs="Arial"/>
                <w:b w:val="0"/>
                <w:bCs w:val="0"/>
                <w:lang w:val="es"/>
              </w:rPr>
              <w:t xml:space="preserve">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 xml:space="preserve">Todo el mundo es responsable de la seguridad y debe contribuir a su mejora.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Los retornos son un elemento esencial del bucle de mejora, sus recomendaciones deben implantarse y, a continuación, realizar su seguimiento.</w:t>
            </w:r>
          </w:p>
        </w:tc>
        <w:tc>
          <w:tcPr>
            <w:tcW w:w="2922" w:type="dxa"/>
            <w:vAlign w:val="center"/>
          </w:tcPr>
          <w:p w:rsidR="009015F0" w:rsidRPr="00355985" w:rsidRDefault="009015F0" w:rsidP="003B524B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21AE6" w:rsidRPr="00355985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5A3E1E" w:rsidRPr="00355985" w:rsidRDefault="00346BD6" w:rsidP="0051527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s"/>
        </w:rPr>
        <w:t>Estimación de duración:</w:t>
      </w:r>
    </w:p>
    <w:p w:rsidR="003B524B" w:rsidRDefault="003B524B" w:rsidP="00E64368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es"/>
        </w:rPr>
        <w:t>1 h 15 en sala para leer el retorno, luego el resto del tiempo en la planta</w:t>
      </w:r>
      <w:r>
        <w:rPr>
          <w:rFonts w:ascii="Arial" w:hAnsi="Arial" w:cs="Arial"/>
          <w:color w:val="000000"/>
          <w:lang w:val="es"/>
        </w:rPr>
        <w:t>.</w:t>
      </w:r>
    </w:p>
    <w:p w:rsid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</w:p>
    <w:p w:rsidR="001C2BDD" w:rsidRDefault="001C2BDD" w:rsidP="00E64368">
      <w:pPr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es"/>
        </w:rPr>
        <w:t xml:space="preserve">Recomendaciones sobre las modalidades pedagógicas: </w:t>
      </w:r>
    </w:p>
    <w:p w:rsidR="001C2BDD" w:rsidRP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s"/>
        </w:rPr>
        <w:t>El principio es ir a los lugares del retorno y comprobar la presencia y la efectividad de las medidas compensatorias o correctivas definidas.</w:t>
      </w:r>
    </w:p>
    <w:p w:rsidR="009C60C8" w:rsidRPr="00355985" w:rsidRDefault="00FB5BEF" w:rsidP="009B0A85">
      <w:pPr>
        <w:pStyle w:val="Sous-titre"/>
      </w:pPr>
      <w:r>
        <w:rPr>
          <w:bCs/>
          <w:lang w:val="es"/>
        </w:rPr>
        <w:t>Módulos requeridos antes de la secuencia</w:t>
      </w:r>
    </w:p>
    <w:p w:rsidR="00862AD6" w:rsidRPr="00355985" w:rsidRDefault="001D28D7" w:rsidP="002D3E1D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s"/>
        </w:rPr>
        <w:t>TCT 4.1 y TCT 4.3</w:t>
      </w:r>
    </w:p>
    <w:p w:rsidR="003B524B" w:rsidRPr="00355985" w:rsidRDefault="003B524B" w:rsidP="003B524B">
      <w:pPr>
        <w:pStyle w:val="Sous-titre"/>
      </w:pPr>
      <w:r>
        <w:rPr>
          <w:bCs/>
          <w:lang w:val="es"/>
        </w:rPr>
        <w:t>Preparación de la secuencia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s"/>
        </w:rPr>
        <w:t xml:space="preserve">Selección de un retorno por participante (Rex, informe de incidentes, HIPO, comunicación de anomalías, situación degradada, etc.) para que el recién contratado pueda ir in situ a comprobar la implantación de las medidas recomendadas en las conclusiones del retorno y, sobre todo, si: 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s"/>
        </w:rPr>
        <w:t>- son funcionales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s"/>
        </w:rPr>
        <w:t>- son siempre efectivas,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s"/>
        </w:rPr>
        <w:t>- están siempre adaptadas a la situación (la situación puede haber cambiado)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s"/>
        </w:rPr>
        <w:lastRenderedPageBreak/>
        <w:t>- son objeto de un seguimiento.</w:t>
      </w:r>
    </w:p>
    <w:p w:rsidR="00C24409" w:rsidRPr="00355985" w:rsidRDefault="009015F0" w:rsidP="009015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"/>
        </w:rPr>
        <w:t>Este debe ser bastante complejo para incluir factores sistémicos: humanos y organizativos, y no solamente técnicos</w:t>
      </w:r>
    </w:p>
    <w:p w:rsidR="008F708A" w:rsidRPr="00355985" w:rsidRDefault="00C24409" w:rsidP="00C24409">
      <w:pPr>
        <w:pStyle w:val="Sous-titre"/>
      </w:pPr>
      <w:r>
        <w:rPr>
          <w:bCs/>
          <w:lang w:val="es"/>
        </w:rPr>
        <w:t>Puntos de atención particulares</w:t>
      </w:r>
    </w:p>
    <w:p w:rsidR="00BA20C1" w:rsidRPr="00BA20C1" w:rsidRDefault="00BA20C1" w:rsidP="009015F0">
      <w:pPr>
        <w:rPr>
          <w:rFonts w:ascii="Arial" w:hAnsi="Arial" w:cs="Arial"/>
        </w:rPr>
      </w:pPr>
      <w:r>
        <w:rPr>
          <w:rFonts w:ascii="Arial" w:hAnsi="Arial" w:cs="Arial"/>
          <w:lang w:val="es"/>
        </w:rPr>
        <w:t>Por retorno se entiende aquí toda comunicación de incidentes, accidentes o anomalías (incluyendo las situaciones degradadas) que da lugar a un análisis de los riesgos y la implantación de medidas correctivas o compensatorias de los riesgos evaluados. (Las distintas ramas no comparten todas el mismo vocabulario, así que se trata de retorno en el sentido amplio del término).</w:t>
      </w:r>
    </w:p>
    <w:p w:rsidR="00BA20C1" w:rsidRPr="00BA20C1" w:rsidRDefault="00BA20C1" w:rsidP="009015F0">
      <w:pPr>
        <w:rPr>
          <w:rFonts w:ascii="Arial" w:hAnsi="Arial" w:cs="Arial"/>
          <w:b/>
        </w:rPr>
      </w:pPr>
    </w:p>
    <w:p w:rsidR="00BA20C1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  <w:lang w:val="es"/>
        </w:rPr>
        <w:t xml:space="preserve">El módulo TCAS 4.3 «Proceso Rex» ya prevé ir a comprobar la existencia de las medidas compensatorias en la planta. </w:t>
      </w:r>
    </w:p>
    <w:p w:rsidR="00786051" w:rsidRPr="00355985" w:rsidRDefault="009015F0" w:rsidP="009015F0">
      <w:pPr>
        <w:rPr>
          <w:rFonts w:ascii="Arial" w:hAnsi="Arial" w:cs="Arial"/>
        </w:rPr>
      </w:pPr>
      <w:r>
        <w:rPr>
          <w:rFonts w:ascii="Arial" w:hAnsi="Arial"/>
          <w:lang w:val="es"/>
        </w:rPr>
        <w:t>Este módulo debe ir más lejos, comprobar la efectividad, comprobar el conocimiento del retorno por el personal que trabaja en los alrededores y recomendar nuevas soluciones cuando proceda (nuevo análisis de los riesgos, nuevas medidas compensatorias, etc.).</w:t>
      </w:r>
      <w:r>
        <w:rPr>
          <w:rFonts w:ascii="Arial" w:hAnsi="Arial"/>
          <w:lang w:val="es"/>
        </w:rPr>
        <w:br w:type="page"/>
      </w:r>
    </w:p>
    <w:p w:rsidR="00786051" w:rsidRPr="00355985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355985" w:rsidSect="00260E5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355985" w:rsidRDefault="002D1AD9" w:rsidP="009B0A85">
      <w:pPr>
        <w:pStyle w:val="Sous-titre"/>
      </w:pPr>
      <w:r>
        <w:rPr>
          <w:bCs/>
          <w:lang w:val="es"/>
        </w:rPr>
        <w:lastRenderedPageBreak/>
        <w:t>Sugerencia de desarrollo de la secuencia</w:t>
      </w:r>
    </w:p>
    <w:p w:rsidR="002D1AD9" w:rsidRPr="00355985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s"/>
        </w:rPr>
        <w:t>Leyenda de instrucciones para el moderador:</w:t>
      </w:r>
    </w:p>
    <w:p w:rsidR="002D1AD9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s"/>
        </w:rPr>
        <w:t>Comentarios para el moderador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s"/>
        </w:rPr>
        <w:t>Elementos clave de contenido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Tipo de actividad</w:t>
      </w:r>
    </w:p>
    <w:p w:rsidR="00803AAA" w:rsidRPr="00355985" w:rsidRDefault="00DA36D9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es"/>
        </w:rPr>
        <w:t xml:space="preserve">«Preguntas que plantear» / enunciado de la consigna </w:t>
      </w:r>
    </w:p>
    <w:p w:rsidR="00803AAA" w:rsidRPr="00355985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327" w:type="dxa"/>
        <w:tblInd w:w="13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77"/>
        <w:gridCol w:w="9"/>
        <w:gridCol w:w="5650"/>
        <w:gridCol w:w="6991"/>
      </w:tblGrid>
      <w:tr w:rsidR="00FA1385" w:rsidRPr="00260E58" w:rsidTr="00064388">
        <w:trPr>
          <w:trHeight w:val="157"/>
          <w:tblHeader/>
        </w:trPr>
        <w:tc>
          <w:tcPr>
            <w:tcW w:w="1686" w:type="dxa"/>
            <w:gridSpan w:val="2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Fase / Duración</w:t>
            </w:r>
          </w:p>
        </w:tc>
        <w:tc>
          <w:tcPr>
            <w:tcW w:w="565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Moderador</w:t>
            </w:r>
          </w:p>
        </w:tc>
        <w:tc>
          <w:tcPr>
            <w:tcW w:w="699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Sugerencia de contenido del módulo</w:t>
            </w:r>
          </w:p>
        </w:tc>
      </w:tr>
      <w:tr w:rsidR="009015F0" w:rsidRPr="00260E58" w:rsidTr="00064388">
        <w:tblPrEx>
          <w:shd w:val="clear" w:color="auto" w:fill="auto"/>
        </w:tblPrEx>
        <w:trPr>
          <w:trHeight w:val="1080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1. Objetivo de la secuencia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 min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ab/>
              <w:t>5 min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5650" w:type="dxa"/>
          </w:tcPr>
          <w:p w:rsidR="0067202E" w:rsidRPr="00355985" w:rsidRDefault="0067202E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Objetivos y desarrollo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Explique el objetivo de esta secuencia y cómo va a desarrollarse la experimentación.</w:t>
            </w:r>
          </w:p>
        </w:tc>
        <w:tc>
          <w:tcPr>
            <w:tcW w:w="6991" w:type="dxa"/>
          </w:tcPr>
          <w:p w:rsidR="009015F0" w:rsidRPr="00355985" w:rsidRDefault="009015F0" w:rsidP="00355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Después de haber realizado esta actividad, sabrán cómo contribuir al bucle de mejora continua yendo a comprobar in situ la implantación y la efectividad de las medidas decididas a raíz de un retorno (Rex, informe de incidentes, HIPO, etc.)</w:t>
            </w:r>
          </w:p>
        </w:tc>
      </w:tr>
      <w:tr w:rsidR="009015F0" w:rsidRPr="00260E58" w:rsidTr="00064388">
        <w:tblPrEx>
          <w:shd w:val="clear" w:color="auto" w:fill="auto"/>
        </w:tblPrEx>
        <w:trPr>
          <w:trHeight w:val="368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2. Lectura del retorno seleccionado y misión.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 :00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ab/>
              <w:t>1 :05</w:t>
            </w:r>
          </w:p>
        </w:tc>
        <w:tc>
          <w:tcPr>
            <w:tcW w:w="5650" w:type="dxa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Si no es la primera vez que realiza este bloque, utilice uno o dos «informes de observaciones - Bucle de mejora continua» de participantes anteriores, para mostrar lo que se ha hecho y las posibles soluciones que se dieron a este informe.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Presente los retornos seleccionados (uno por participante)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>Pida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 xml:space="preserve"> a cada uno que lea su retorno y asegúrese, planteando preguntas sobre su contenido, de que hayan entendido los puntos clave del retorno y las medidas que se supone que están implantadas.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A continuación, explique su misión con relación a este documento: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1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«Informes de observaciones - Bucle de mejora continua» anteriores.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Retornos seleccionados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8F2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 xml:space="preserve">Su misión en esta secuencia: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Ir a la planta a comprobar la implantación de las medidas recomendadas en las conclusiones del retorno y, sobre todo, si: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- son siempre funcionales,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- están siempre adaptadas a la situación (la situación puede haber cambiado, ¿de verdad compensan siempre los riesgos?)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- son objeto de un seguimiento (por medio de entrevistas a los actores responsables).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Para realizar las entrevistas, utilicen lo que han aprendido: contacto de seguridad y escucha activa.</w:t>
            </w:r>
          </w:p>
          <w:p w:rsidR="009015F0" w:rsidRPr="00355985" w:rsidRDefault="008F2408" w:rsidP="001661B6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Por supuesto, si constatan anomalías, deben comunicarlas con la herramienta de comunicación de la rama.</w:t>
            </w:r>
          </w:p>
        </w:tc>
      </w:tr>
      <w:tr w:rsidR="009015F0" w:rsidRPr="00260E58" w:rsidTr="00064388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3. El entregable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10 min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ab/>
              <w:t>1 :15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Presente la estructura del entregable.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BA20C1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Al final del trabajo, redactarán un informe precisando los puntos clave de su observación activa de la siguiente forma: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BA20C1" w:rsidRDefault="008F2408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BA20C1" w:rsidRDefault="00BA20C1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 xml:space="preserve">Precise su papel: </w:t>
            </w:r>
          </w:p>
          <w:p w:rsidR="008F2408" w:rsidRPr="00BA20C1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Su papel es también procurar que las sugerencias que hayan hecho sean objeto de seguimiento a continuación, en particular si han constatado que las medidas compensatorias ya no son eficaces ni efectivas. Deben dirigirse al responsable del equipo y, a continuación, hacer su seguimiento.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Acuerden una fecha para la presentación del informe de observaciones.</w:t>
            </w:r>
          </w:p>
        </w:tc>
        <w:tc>
          <w:tcPr>
            <w:tcW w:w="6991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Informe de observaciones para el bucle de mejora continua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¿Qué les ha impresionado más en los diferentes lugares?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¿Qué punto(s) fuerte(s) les ha(n) impresionado más?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En su opinión, ¿cuál(es) ha(n) sido el/los punto(s) débil(es) que menos se esperaban?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¿Qué sugieren para mejorar estos puntos débiles?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A guisa de resumen, ¿se controlan los riesgos inherentes a la situación que han constatado? ¿Deben preverse nuevas medidas o habría que volver a hacer el análisis de riesgos?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  <w:tr w:rsidR="008F2408" w:rsidRPr="00260E58" w:rsidTr="00064388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4. Desarrollo de la experimentación</w:t>
            </w:r>
          </w:p>
        </w:tc>
        <w:tc>
          <w:tcPr>
            <w:tcW w:w="5650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Los participantes son autónomos para ir in situ. Puede hacerse tras la preparación o en los días que siguen, y debería llevarles entre 2 h y una media jornada realizar la observación y las entrevistas.</w:t>
            </w:r>
          </w:p>
        </w:tc>
        <w:tc>
          <w:tcPr>
            <w:tcW w:w="6991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5F0" w:rsidRPr="00260E58" w:rsidTr="00064388">
        <w:tblPrEx>
          <w:shd w:val="clear" w:color="auto" w:fill="auto"/>
        </w:tblPrEx>
        <w:trPr>
          <w:trHeight w:val="1440"/>
        </w:trPr>
        <w:tc>
          <w:tcPr>
            <w:tcW w:w="1677" w:type="dxa"/>
          </w:tcPr>
          <w:p w:rsidR="009015F0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5. Presentación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10 min por participante</w:t>
            </w:r>
          </w:p>
        </w:tc>
        <w:tc>
          <w:tcPr>
            <w:tcW w:w="5659" w:type="dxa"/>
            <w:gridSpan w:val="2"/>
          </w:tcPr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La presentación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Cada participante presenta en 10 minutos: </w:t>
            </w:r>
          </w:p>
          <w:p w:rsidR="009015F0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- el retorno en el que ha trabajado,  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- los puntos más destacados (positivos o negativos) </w:t>
            </w:r>
          </w:p>
          <w:p w:rsidR="009015F0" w:rsidRPr="00355985" w:rsidRDefault="002F4CB7" w:rsidP="001661B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- la síntesis de su documento (que incluye las sugerencias de mejora) y si, desde la observación, algunas de estas mejoras ya han sido implantadas.</w:t>
            </w:r>
            <w:bookmarkStart w:id="0" w:name="_GoBack"/>
            <w:bookmarkEnd w:id="0"/>
          </w:p>
        </w:tc>
        <w:tc>
          <w:tcPr>
            <w:tcW w:w="6991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</w:tbl>
    <w:p w:rsidR="00B21AE6" w:rsidRPr="00355985" w:rsidRDefault="00B21AE6" w:rsidP="002F4CB7">
      <w:pPr>
        <w:outlineLvl w:val="0"/>
        <w:rPr>
          <w:rFonts w:ascii="Arial" w:hAnsi="Arial" w:cs="Arial"/>
        </w:rPr>
      </w:pPr>
    </w:p>
    <w:sectPr w:rsidR="00B21AE6" w:rsidRPr="00355985" w:rsidSect="00260E58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AF" w:rsidRDefault="00D337AF">
      <w:r>
        <w:separator/>
      </w:r>
    </w:p>
  </w:endnote>
  <w:endnote w:type="continuationSeparator" w:id="0">
    <w:p w:rsidR="00D337AF" w:rsidRDefault="00D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1324"/>
      <w:docPartObj>
        <w:docPartGallery w:val="Page Numbers (Bottom of Page)"/>
        <w:docPartUnique/>
      </w:docPartObj>
    </w:sdtPr>
    <w:sdtEndPr/>
    <w:sdtContent>
      <w:p w:rsidR="00260E58" w:rsidRDefault="0006438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64388">
          <w:rPr>
            <w:noProof/>
            <w:lang w:val="es"/>
          </w:rPr>
          <w:t>4</w:t>
        </w:r>
        <w:r>
          <w:rPr>
            <w:noProof/>
            <w:lang w:val="es"/>
          </w:rPr>
          <w:fldChar w:fldCharType="end"/>
        </w:r>
      </w:p>
    </w:sdtContent>
  </w:sdt>
  <w:p w:rsidR="00260E58" w:rsidRDefault="00260E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AF" w:rsidRDefault="00D337AF">
      <w:r>
        <w:separator/>
      </w:r>
    </w:p>
  </w:footnote>
  <w:footnote w:type="continuationSeparator" w:id="0">
    <w:p w:rsidR="00D337AF" w:rsidRDefault="00D3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60E58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3F2295" w:rsidRDefault="00260E58" w:rsidP="008B3BF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4.5</w:t>
          </w:r>
        </w:p>
      </w:tc>
    </w:tr>
    <w:tr w:rsidR="00260E58" w:rsidRPr="003F396F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4.5 – V2</w:t>
          </w:r>
        </w:p>
      </w:tc>
    </w:tr>
  </w:tbl>
  <w:p w:rsidR="00260E58" w:rsidRDefault="00260E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355985" w:rsidRPr="00A10B3D" w:rsidRDefault="00355985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355985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3F2295" w:rsidRDefault="00355985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4.5</w:t>
          </w:r>
        </w:p>
      </w:tc>
    </w:tr>
    <w:tr w:rsidR="00355985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A10B3D" w:rsidRDefault="00260E58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4.5 – V2</w:t>
          </w:r>
        </w:p>
      </w:tc>
    </w:tr>
  </w:tbl>
  <w:p w:rsidR="00355985" w:rsidRDefault="003559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7E"/>
    <w:multiLevelType w:val="hybridMultilevel"/>
    <w:tmpl w:val="2382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60B7"/>
    <w:multiLevelType w:val="hybridMultilevel"/>
    <w:tmpl w:val="2B0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7DF2093C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4A67"/>
    <w:rsid w:val="000057A5"/>
    <w:rsid w:val="00013008"/>
    <w:rsid w:val="000157E2"/>
    <w:rsid w:val="00016E75"/>
    <w:rsid w:val="00022F86"/>
    <w:rsid w:val="00032146"/>
    <w:rsid w:val="00040C94"/>
    <w:rsid w:val="00042527"/>
    <w:rsid w:val="0006148D"/>
    <w:rsid w:val="00061697"/>
    <w:rsid w:val="00063003"/>
    <w:rsid w:val="00064388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3A0A"/>
    <w:rsid w:val="000E4BF9"/>
    <w:rsid w:val="000E5AAA"/>
    <w:rsid w:val="000F56D3"/>
    <w:rsid w:val="00107879"/>
    <w:rsid w:val="00117B18"/>
    <w:rsid w:val="001443D4"/>
    <w:rsid w:val="0014607D"/>
    <w:rsid w:val="00152EED"/>
    <w:rsid w:val="001547E9"/>
    <w:rsid w:val="001661B6"/>
    <w:rsid w:val="00172369"/>
    <w:rsid w:val="001877C3"/>
    <w:rsid w:val="001943A1"/>
    <w:rsid w:val="001951AF"/>
    <w:rsid w:val="001C2BDD"/>
    <w:rsid w:val="001C337A"/>
    <w:rsid w:val="001D28D7"/>
    <w:rsid w:val="00212745"/>
    <w:rsid w:val="002169AA"/>
    <w:rsid w:val="0021710D"/>
    <w:rsid w:val="002241F0"/>
    <w:rsid w:val="00225D7A"/>
    <w:rsid w:val="002348B4"/>
    <w:rsid w:val="00235482"/>
    <w:rsid w:val="00255347"/>
    <w:rsid w:val="00260E58"/>
    <w:rsid w:val="002662FB"/>
    <w:rsid w:val="00273339"/>
    <w:rsid w:val="00275FDC"/>
    <w:rsid w:val="002771B2"/>
    <w:rsid w:val="00277BD6"/>
    <w:rsid w:val="002818FE"/>
    <w:rsid w:val="00284F7B"/>
    <w:rsid w:val="002A3BAE"/>
    <w:rsid w:val="002A6C7C"/>
    <w:rsid w:val="002A78CD"/>
    <w:rsid w:val="002C1569"/>
    <w:rsid w:val="002C70B2"/>
    <w:rsid w:val="002D1AD9"/>
    <w:rsid w:val="002D3E1D"/>
    <w:rsid w:val="002E25EF"/>
    <w:rsid w:val="002F06B6"/>
    <w:rsid w:val="002F4CB7"/>
    <w:rsid w:val="00302FA2"/>
    <w:rsid w:val="00306A32"/>
    <w:rsid w:val="003358F3"/>
    <w:rsid w:val="00346BD6"/>
    <w:rsid w:val="00355598"/>
    <w:rsid w:val="00355985"/>
    <w:rsid w:val="003648B3"/>
    <w:rsid w:val="00370B49"/>
    <w:rsid w:val="00380D33"/>
    <w:rsid w:val="0038545A"/>
    <w:rsid w:val="00395679"/>
    <w:rsid w:val="003A6E40"/>
    <w:rsid w:val="003B391C"/>
    <w:rsid w:val="003B524B"/>
    <w:rsid w:val="003C0CD6"/>
    <w:rsid w:val="003E2AFE"/>
    <w:rsid w:val="00404539"/>
    <w:rsid w:val="0040472E"/>
    <w:rsid w:val="00414531"/>
    <w:rsid w:val="00414537"/>
    <w:rsid w:val="00420ACC"/>
    <w:rsid w:val="00426804"/>
    <w:rsid w:val="00430888"/>
    <w:rsid w:val="00431C7A"/>
    <w:rsid w:val="00441BDB"/>
    <w:rsid w:val="00445873"/>
    <w:rsid w:val="0044697F"/>
    <w:rsid w:val="0044733E"/>
    <w:rsid w:val="00451385"/>
    <w:rsid w:val="0045185E"/>
    <w:rsid w:val="00455796"/>
    <w:rsid w:val="00456382"/>
    <w:rsid w:val="004608B4"/>
    <w:rsid w:val="00466468"/>
    <w:rsid w:val="0046730D"/>
    <w:rsid w:val="004729C3"/>
    <w:rsid w:val="004765E6"/>
    <w:rsid w:val="0048090C"/>
    <w:rsid w:val="0048275E"/>
    <w:rsid w:val="004A452E"/>
    <w:rsid w:val="004A682C"/>
    <w:rsid w:val="004B7A9E"/>
    <w:rsid w:val="004D5BAF"/>
    <w:rsid w:val="004E2B78"/>
    <w:rsid w:val="004E311E"/>
    <w:rsid w:val="004E400B"/>
    <w:rsid w:val="004E46F8"/>
    <w:rsid w:val="004E5172"/>
    <w:rsid w:val="004F21DD"/>
    <w:rsid w:val="00506764"/>
    <w:rsid w:val="0051124F"/>
    <w:rsid w:val="0051527D"/>
    <w:rsid w:val="00516A74"/>
    <w:rsid w:val="00533318"/>
    <w:rsid w:val="005355B0"/>
    <w:rsid w:val="00543866"/>
    <w:rsid w:val="00557DBD"/>
    <w:rsid w:val="005609B5"/>
    <w:rsid w:val="0057287A"/>
    <w:rsid w:val="00587D5F"/>
    <w:rsid w:val="0059100C"/>
    <w:rsid w:val="005945E9"/>
    <w:rsid w:val="00597D8B"/>
    <w:rsid w:val="005A1AD8"/>
    <w:rsid w:val="005A3E1E"/>
    <w:rsid w:val="005C4603"/>
    <w:rsid w:val="005E3778"/>
    <w:rsid w:val="005E3D1C"/>
    <w:rsid w:val="005F083B"/>
    <w:rsid w:val="00603007"/>
    <w:rsid w:val="006035A1"/>
    <w:rsid w:val="00606A11"/>
    <w:rsid w:val="00607B27"/>
    <w:rsid w:val="0061715C"/>
    <w:rsid w:val="0063062B"/>
    <w:rsid w:val="00630FFE"/>
    <w:rsid w:val="0066000F"/>
    <w:rsid w:val="00662F93"/>
    <w:rsid w:val="0067202E"/>
    <w:rsid w:val="00687ACC"/>
    <w:rsid w:val="006914D1"/>
    <w:rsid w:val="006B1AB7"/>
    <w:rsid w:val="006B24AA"/>
    <w:rsid w:val="006B3F69"/>
    <w:rsid w:val="006B60B2"/>
    <w:rsid w:val="006C1E69"/>
    <w:rsid w:val="006D0DB6"/>
    <w:rsid w:val="006F3BF4"/>
    <w:rsid w:val="00743D75"/>
    <w:rsid w:val="007454BD"/>
    <w:rsid w:val="007705EA"/>
    <w:rsid w:val="00784823"/>
    <w:rsid w:val="00786051"/>
    <w:rsid w:val="00786A2C"/>
    <w:rsid w:val="0079030A"/>
    <w:rsid w:val="00790758"/>
    <w:rsid w:val="0079342C"/>
    <w:rsid w:val="0079689F"/>
    <w:rsid w:val="007A58C6"/>
    <w:rsid w:val="007A5F8D"/>
    <w:rsid w:val="007C00AE"/>
    <w:rsid w:val="007D0BCC"/>
    <w:rsid w:val="007E239F"/>
    <w:rsid w:val="007F3D9C"/>
    <w:rsid w:val="007F6ACA"/>
    <w:rsid w:val="00803AAA"/>
    <w:rsid w:val="008221ED"/>
    <w:rsid w:val="008230E3"/>
    <w:rsid w:val="0083750B"/>
    <w:rsid w:val="0084396E"/>
    <w:rsid w:val="00853F5E"/>
    <w:rsid w:val="0085520C"/>
    <w:rsid w:val="00862AD6"/>
    <w:rsid w:val="00875D8D"/>
    <w:rsid w:val="00891E91"/>
    <w:rsid w:val="008A042B"/>
    <w:rsid w:val="008A50AC"/>
    <w:rsid w:val="008A6A6D"/>
    <w:rsid w:val="008B0668"/>
    <w:rsid w:val="008B13D2"/>
    <w:rsid w:val="008B6795"/>
    <w:rsid w:val="008D420C"/>
    <w:rsid w:val="008D7243"/>
    <w:rsid w:val="008E0BD8"/>
    <w:rsid w:val="008F2408"/>
    <w:rsid w:val="008F708A"/>
    <w:rsid w:val="009015F0"/>
    <w:rsid w:val="0090470C"/>
    <w:rsid w:val="00906888"/>
    <w:rsid w:val="0091075C"/>
    <w:rsid w:val="00915652"/>
    <w:rsid w:val="00921D94"/>
    <w:rsid w:val="009259F1"/>
    <w:rsid w:val="00925CA2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B0A85"/>
    <w:rsid w:val="009B2F00"/>
    <w:rsid w:val="009B30F7"/>
    <w:rsid w:val="009C50F2"/>
    <w:rsid w:val="009C60C8"/>
    <w:rsid w:val="009D6BAA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42C1"/>
    <w:rsid w:val="00A4116C"/>
    <w:rsid w:val="00A417C9"/>
    <w:rsid w:val="00A4589A"/>
    <w:rsid w:val="00A63843"/>
    <w:rsid w:val="00A64B4B"/>
    <w:rsid w:val="00A829D3"/>
    <w:rsid w:val="00A9627C"/>
    <w:rsid w:val="00AA00A7"/>
    <w:rsid w:val="00AA35BC"/>
    <w:rsid w:val="00AE0096"/>
    <w:rsid w:val="00AE2E34"/>
    <w:rsid w:val="00B03146"/>
    <w:rsid w:val="00B06E34"/>
    <w:rsid w:val="00B21AE6"/>
    <w:rsid w:val="00B31387"/>
    <w:rsid w:val="00B34C06"/>
    <w:rsid w:val="00B466EB"/>
    <w:rsid w:val="00B51637"/>
    <w:rsid w:val="00B520A8"/>
    <w:rsid w:val="00B52D9F"/>
    <w:rsid w:val="00B604DA"/>
    <w:rsid w:val="00B66DF6"/>
    <w:rsid w:val="00B7175B"/>
    <w:rsid w:val="00B75365"/>
    <w:rsid w:val="00B77FFA"/>
    <w:rsid w:val="00B83C61"/>
    <w:rsid w:val="00B9611C"/>
    <w:rsid w:val="00BA20C1"/>
    <w:rsid w:val="00BA347F"/>
    <w:rsid w:val="00BA7590"/>
    <w:rsid w:val="00BB0F83"/>
    <w:rsid w:val="00BB115A"/>
    <w:rsid w:val="00BB68A5"/>
    <w:rsid w:val="00BC7A50"/>
    <w:rsid w:val="00BD0BC9"/>
    <w:rsid w:val="00BD1E0D"/>
    <w:rsid w:val="00BD4DAD"/>
    <w:rsid w:val="00BD7584"/>
    <w:rsid w:val="00C0047F"/>
    <w:rsid w:val="00C15C2C"/>
    <w:rsid w:val="00C24409"/>
    <w:rsid w:val="00C2539F"/>
    <w:rsid w:val="00C27C8E"/>
    <w:rsid w:val="00C36FD1"/>
    <w:rsid w:val="00C44112"/>
    <w:rsid w:val="00C44A37"/>
    <w:rsid w:val="00C645BE"/>
    <w:rsid w:val="00C67EE0"/>
    <w:rsid w:val="00C80010"/>
    <w:rsid w:val="00C850A6"/>
    <w:rsid w:val="00C92CA3"/>
    <w:rsid w:val="00CA2ADE"/>
    <w:rsid w:val="00CB0181"/>
    <w:rsid w:val="00CC4F74"/>
    <w:rsid w:val="00CC513C"/>
    <w:rsid w:val="00CD2FB0"/>
    <w:rsid w:val="00CD4973"/>
    <w:rsid w:val="00CD5FAD"/>
    <w:rsid w:val="00CD7F11"/>
    <w:rsid w:val="00CE30DE"/>
    <w:rsid w:val="00CE466A"/>
    <w:rsid w:val="00D11427"/>
    <w:rsid w:val="00D1401E"/>
    <w:rsid w:val="00D15FB6"/>
    <w:rsid w:val="00D230DC"/>
    <w:rsid w:val="00D24993"/>
    <w:rsid w:val="00D329BF"/>
    <w:rsid w:val="00D337AF"/>
    <w:rsid w:val="00D446DA"/>
    <w:rsid w:val="00D4505C"/>
    <w:rsid w:val="00D45BF0"/>
    <w:rsid w:val="00D57970"/>
    <w:rsid w:val="00D721EC"/>
    <w:rsid w:val="00D76248"/>
    <w:rsid w:val="00D76BFF"/>
    <w:rsid w:val="00D84EE2"/>
    <w:rsid w:val="00DA36D9"/>
    <w:rsid w:val="00DA4CB4"/>
    <w:rsid w:val="00DC4680"/>
    <w:rsid w:val="00DC4CE5"/>
    <w:rsid w:val="00DD04E9"/>
    <w:rsid w:val="00DD4C31"/>
    <w:rsid w:val="00DD4EA6"/>
    <w:rsid w:val="00DE2947"/>
    <w:rsid w:val="00DE3066"/>
    <w:rsid w:val="00E028A2"/>
    <w:rsid w:val="00E0645B"/>
    <w:rsid w:val="00E11D25"/>
    <w:rsid w:val="00E24B9F"/>
    <w:rsid w:val="00E254BA"/>
    <w:rsid w:val="00E35E73"/>
    <w:rsid w:val="00E50B95"/>
    <w:rsid w:val="00E62D43"/>
    <w:rsid w:val="00E64368"/>
    <w:rsid w:val="00E75320"/>
    <w:rsid w:val="00E76F22"/>
    <w:rsid w:val="00E80130"/>
    <w:rsid w:val="00E85EA4"/>
    <w:rsid w:val="00EB5346"/>
    <w:rsid w:val="00EB6A78"/>
    <w:rsid w:val="00EC1CC7"/>
    <w:rsid w:val="00EC45CA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604F8"/>
    <w:rsid w:val="00F6110D"/>
    <w:rsid w:val="00F61A52"/>
    <w:rsid w:val="00F64178"/>
    <w:rsid w:val="00F65742"/>
    <w:rsid w:val="00F701BA"/>
    <w:rsid w:val="00F806D7"/>
    <w:rsid w:val="00F80A19"/>
    <w:rsid w:val="00F84799"/>
    <w:rsid w:val="00F919E3"/>
    <w:rsid w:val="00FA1385"/>
    <w:rsid w:val="00FB5BEF"/>
    <w:rsid w:val="00FB5DF4"/>
    <w:rsid w:val="00FC5051"/>
    <w:rsid w:val="00FD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66EE25-32C7-4754-A76B-AAE5A0D1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5</cp:revision>
  <cp:lastPrinted>2016-08-08T12:58:00Z</cp:lastPrinted>
  <dcterms:created xsi:type="dcterms:W3CDTF">2016-08-25T12:31:00Z</dcterms:created>
  <dcterms:modified xsi:type="dcterms:W3CDTF">2017-06-23T20:53:00Z</dcterms:modified>
</cp:coreProperties>
</file>